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BD14D" w14:textId="24A693D7" w:rsidR="00FB1D10" w:rsidRPr="006C6F78" w:rsidRDefault="00FA2DD9" w:rsidP="00EA67EE">
      <w:bookmarkStart w:id="0" w:name="_GoBack"/>
      <w:bookmarkEnd w:id="0"/>
      <w:r w:rsidRPr="006C6F78">
        <w:rPr>
          <w:noProof/>
          <w:lang w:eastAsia="en-GB"/>
        </w:rPr>
        <w:drawing>
          <wp:inline distT="0" distB="0" distL="0" distR="0" wp14:anchorId="646EDE53" wp14:editId="72F8163D">
            <wp:extent cx="3194685" cy="701040"/>
            <wp:effectExtent l="0" t="0" r="5715" b="3810"/>
            <wp:docPr id="2" name="Picture 2" descr="North Northamptonshire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Northamptonshire Council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685" cy="701040"/>
                    </a:xfrm>
                    <a:prstGeom prst="rect">
                      <a:avLst/>
                    </a:prstGeom>
                    <a:noFill/>
                  </pic:spPr>
                </pic:pic>
              </a:graphicData>
            </a:graphic>
          </wp:inline>
        </w:drawing>
      </w:r>
    </w:p>
    <w:p w14:paraId="1B1927AE" w14:textId="77777777" w:rsidR="00FB1D10" w:rsidRPr="006C6F78" w:rsidRDefault="00FB1D10">
      <w:pPr>
        <w:rPr>
          <w:rFonts w:ascii="Arial" w:hAnsi="Arial" w:cs="Arial"/>
        </w:rPr>
      </w:pPr>
    </w:p>
    <w:p w14:paraId="6D965057" w14:textId="3E235127" w:rsidR="004D1C2B" w:rsidRPr="006C6F78" w:rsidRDefault="00FA2DD9" w:rsidP="00757EE4">
      <w:pPr>
        <w:pStyle w:val="Heading1"/>
        <w:rPr>
          <w:rFonts w:ascii="Arial" w:hAnsi="Arial" w:cs="Arial"/>
          <w:b/>
          <w:bCs/>
          <w:color w:val="auto"/>
        </w:rPr>
      </w:pPr>
      <w:r w:rsidRPr="006C6F78">
        <w:rPr>
          <w:rFonts w:ascii="Arial" w:hAnsi="Arial" w:cs="Arial"/>
          <w:b/>
          <w:bCs/>
          <w:color w:val="auto"/>
        </w:rPr>
        <w:t>COTTINGHAM</w:t>
      </w:r>
      <w:r w:rsidR="002E3167" w:rsidRPr="006C6F78">
        <w:rPr>
          <w:rFonts w:ascii="Arial" w:hAnsi="Arial" w:cs="Arial"/>
          <w:b/>
          <w:bCs/>
          <w:color w:val="auto"/>
        </w:rPr>
        <w:t xml:space="preserve"> NEIGHBOURHOOD PLAN DECISION </w:t>
      </w:r>
      <w:r w:rsidR="00D80FEB">
        <w:rPr>
          <w:rFonts w:ascii="Arial" w:hAnsi="Arial" w:cs="Arial"/>
          <w:b/>
          <w:bCs/>
          <w:color w:val="auto"/>
        </w:rPr>
        <w:t>STATEMENT</w:t>
      </w:r>
    </w:p>
    <w:p w14:paraId="5D683C5D" w14:textId="77777777" w:rsidR="006C6F78" w:rsidRPr="006C6F78" w:rsidRDefault="006C6F78" w:rsidP="00757EE4">
      <w:pPr>
        <w:pStyle w:val="Heading2"/>
        <w:rPr>
          <w:rFonts w:ascii="Arial" w:hAnsi="Arial" w:cs="Arial"/>
          <w:b/>
          <w:bCs/>
          <w:color w:val="auto"/>
        </w:rPr>
      </w:pPr>
    </w:p>
    <w:p w14:paraId="3A951AEF" w14:textId="7A7E6150" w:rsidR="002E3167" w:rsidRPr="006C6F78" w:rsidRDefault="002E3167" w:rsidP="00757EE4">
      <w:pPr>
        <w:pStyle w:val="Heading2"/>
        <w:rPr>
          <w:rFonts w:ascii="Arial" w:hAnsi="Arial" w:cs="Arial"/>
          <w:b/>
          <w:bCs/>
          <w:color w:val="auto"/>
        </w:rPr>
      </w:pPr>
      <w:r w:rsidRPr="006C6F78">
        <w:rPr>
          <w:rFonts w:ascii="Arial" w:hAnsi="Arial" w:cs="Arial"/>
          <w:b/>
          <w:bCs/>
          <w:color w:val="auto"/>
        </w:rPr>
        <w:t>Regulation 18 of the Neighbourhood Planning (General) Regulations 2012 (as amended)</w:t>
      </w:r>
    </w:p>
    <w:p w14:paraId="1549DAC4" w14:textId="4D5A4C2C" w:rsidR="006C6F78" w:rsidRDefault="006C6F78" w:rsidP="006C6F78"/>
    <w:p w14:paraId="76FA54B7" w14:textId="71294EF1" w:rsidR="007D7E37" w:rsidRDefault="006C6F78" w:rsidP="007D7E37">
      <w:pPr>
        <w:pStyle w:val="Heading2"/>
        <w:rPr>
          <w:rFonts w:ascii="Arial" w:hAnsi="Arial" w:cs="Arial"/>
          <w:b/>
          <w:bCs/>
          <w:color w:val="auto"/>
        </w:rPr>
      </w:pPr>
      <w:r w:rsidRPr="006C6F78">
        <w:rPr>
          <w:rFonts w:ascii="Arial" w:hAnsi="Arial" w:cs="Arial"/>
          <w:b/>
          <w:bCs/>
          <w:color w:val="auto"/>
        </w:rPr>
        <w:t>Summary</w:t>
      </w:r>
    </w:p>
    <w:p w14:paraId="58C66298" w14:textId="77777777" w:rsidR="001A34F7" w:rsidRPr="001A34F7" w:rsidRDefault="001A34F7" w:rsidP="001A34F7">
      <w:pPr>
        <w:spacing w:after="0"/>
      </w:pPr>
    </w:p>
    <w:p w14:paraId="7CC68DE8" w14:textId="1EF52253" w:rsidR="00824845" w:rsidRDefault="00996EA3" w:rsidP="006C6F78">
      <w:pPr>
        <w:rPr>
          <w:rFonts w:ascii="Arial" w:hAnsi="Arial" w:cs="Arial"/>
        </w:rPr>
      </w:pPr>
      <w:r>
        <w:rPr>
          <w:rFonts w:ascii="Arial" w:hAnsi="Arial" w:cs="Arial"/>
        </w:rPr>
        <w:t>Following an independent examination, North Northamptonshire Council confirms that the Cottingham Neighbourhood Plan (</w:t>
      </w:r>
      <w:r w:rsidR="00FB55A3">
        <w:rPr>
          <w:rFonts w:ascii="Arial" w:hAnsi="Arial" w:cs="Arial"/>
        </w:rPr>
        <w:t>t</w:t>
      </w:r>
      <w:r>
        <w:rPr>
          <w:rFonts w:ascii="Arial" w:hAnsi="Arial" w:cs="Arial"/>
        </w:rPr>
        <w:t>he Plan)</w:t>
      </w:r>
      <w:r w:rsidR="00D80FEB">
        <w:rPr>
          <w:rFonts w:ascii="Arial" w:hAnsi="Arial" w:cs="Arial"/>
        </w:rPr>
        <w:t>, as revised by the modifications set out in Table 1 below, complies with the Basic Conditions</w:t>
      </w:r>
      <w:r w:rsidR="00DB3786" w:rsidRPr="00DB3786">
        <w:rPr>
          <w:rFonts w:ascii="Arial" w:hAnsi="Arial" w:cs="Arial"/>
        </w:rPr>
        <w:t xml:space="preserve"> </w:t>
      </w:r>
      <w:r w:rsidR="00DB3786">
        <w:rPr>
          <w:rFonts w:ascii="Arial" w:hAnsi="Arial" w:cs="Arial"/>
        </w:rPr>
        <w:t>and legal requirements</w:t>
      </w:r>
      <w:r w:rsidR="00D80FEB">
        <w:rPr>
          <w:rFonts w:ascii="Arial" w:hAnsi="Arial" w:cs="Arial"/>
        </w:rPr>
        <w:t>, and can therefore</w:t>
      </w:r>
      <w:r>
        <w:rPr>
          <w:rFonts w:ascii="Arial" w:hAnsi="Arial" w:cs="Arial"/>
        </w:rPr>
        <w:t xml:space="preserve"> proceed to a Neighbourhood Planning Referendum.</w:t>
      </w:r>
    </w:p>
    <w:p w14:paraId="4B233408" w14:textId="676DCF1A" w:rsidR="00036592" w:rsidRPr="00036592" w:rsidRDefault="00996EA3" w:rsidP="006C6F78">
      <w:pPr>
        <w:rPr>
          <w:rFonts w:ascii="Arial" w:hAnsi="Arial" w:cs="Arial"/>
        </w:rPr>
      </w:pPr>
      <w:r>
        <w:rPr>
          <w:rFonts w:ascii="Arial" w:hAnsi="Arial" w:cs="Arial"/>
        </w:rPr>
        <w:t xml:space="preserve">This </w:t>
      </w:r>
      <w:r w:rsidR="009E3940">
        <w:rPr>
          <w:rFonts w:ascii="Arial" w:hAnsi="Arial" w:cs="Arial"/>
        </w:rPr>
        <w:t>D</w:t>
      </w:r>
      <w:r>
        <w:rPr>
          <w:rFonts w:ascii="Arial" w:hAnsi="Arial" w:cs="Arial"/>
        </w:rPr>
        <w:t xml:space="preserve">ecision </w:t>
      </w:r>
      <w:r w:rsidR="009E3940">
        <w:rPr>
          <w:rFonts w:ascii="Arial" w:hAnsi="Arial" w:cs="Arial"/>
        </w:rPr>
        <w:t>S</w:t>
      </w:r>
      <w:r>
        <w:rPr>
          <w:rFonts w:ascii="Arial" w:hAnsi="Arial" w:cs="Arial"/>
        </w:rPr>
        <w:t xml:space="preserve">tatement </w:t>
      </w:r>
      <w:r w:rsidR="00036592">
        <w:rPr>
          <w:rFonts w:ascii="Arial" w:hAnsi="Arial" w:cs="Arial"/>
        </w:rPr>
        <w:t xml:space="preserve">and Examiner’s Report </w:t>
      </w:r>
      <w:r>
        <w:rPr>
          <w:rFonts w:ascii="Arial" w:hAnsi="Arial" w:cs="Arial"/>
        </w:rPr>
        <w:t xml:space="preserve">will be available on </w:t>
      </w:r>
      <w:r w:rsidR="00D80FEB">
        <w:rPr>
          <w:rFonts w:ascii="Arial" w:hAnsi="Arial" w:cs="Arial"/>
        </w:rPr>
        <w:t xml:space="preserve">North Northamptonshire </w:t>
      </w:r>
      <w:r>
        <w:rPr>
          <w:rFonts w:ascii="Arial" w:hAnsi="Arial" w:cs="Arial"/>
        </w:rPr>
        <w:t xml:space="preserve">Council’s </w:t>
      </w:r>
      <w:r w:rsidR="00824845">
        <w:rPr>
          <w:rFonts w:ascii="Arial" w:hAnsi="Arial" w:cs="Arial"/>
        </w:rPr>
        <w:t xml:space="preserve">website and Cottingham Parish Council’s website. A </w:t>
      </w:r>
      <w:r w:rsidR="00DB3786">
        <w:rPr>
          <w:rFonts w:ascii="Arial" w:hAnsi="Arial" w:cs="Arial"/>
        </w:rPr>
        <w:t>paper</w:t>
      </w:r>
      <w:r w:rsidR="00824845">
        <w:rPr>
          <w:rFonts w:ascii="Arial" w:hAnsi="Arial" w:cs="Arial"/>
        </w:rPr>
        <w:t xml:space="preserve"> copy </w:t>
      </w:r>
      <w:r w:rsidR="00036592">
        <w:rPr>
          <w:rFonts w:ascii="Arial" w:hAnsi="Arial" w:cs="Arial"/>
        </w:rPr>
        <w:t xml:space="preserve">will be </w:t>
      </w:r>
      <w:r w:rsidR="009E3940">
        <w:rPr>
          <w:rFonts w:ascii="Arial" w:hAnsi="Arial" w:cs="Arial"/>
        </w:rPr>
        <w:t>deposited</w:t>
      </w:r>
      <w:r w:rsidR="00036592">
        <w:rPr>
          <w:rFonts w:ascii="Arial" w:hAnsi="Arial" w:cs="Arial"/>
        </w:rPr>
        <w:t xml:space="preserve"> at </w:t>
      </w:r>
      <w:r w:rsidR="00DB3786">
        <w:rPr>
          <w:rFonts w:ascii="Arial" w:hAnsi="Arial" w:cs="Arial"/>
        </w:rPr>
        <w:t>relevant council offices and libraires</w:t>
      </w:r>
      <w:r w:rsidR="009E3940">
        <w:rPr>
          <w:rFonts w:ascii="Arial" w:hAnsi="Arial" w:cs="Arial"/>
        </w:rPr>
        <w:t xml:space="preserve"> for inspection</w:t>
      </w:r>
      <w:r w:rsidR="0054449D">
        <w:rPr>
          <w:rFonts w:ascii="Arial" w:hAnsi="Arial" w:cs="Arial"/>
        </w:rPr>
        <w:t xml:space="preserve"> during opening hours</w:t>
      </w:r>
      <w:r w:rsidR="00036592">
        <w:rPr>
          <w:rFonts w:ascii="Arial" w:hAnsi="Arial" w:cs="Arial"/>
        </w:rPr>
        <w:t xml:space="preserve">. </w:t>
      </w:r>
    </w:p>
    <w:p w14:paraId="12E3502E" w14:textId="3F3864A9" w:rsidR="00996EA3" w:rsidRDefault="00996EA3" w:rsidP="00996EA3">
      <w:pPr>
        <w:pStyle w:val="Heading2"/>
        <w:rPr>
          <w:rFonts w:ascii="Arial" w:hAnsi="Arial" w:cs="Arial"/>
          <w:b/>
          <w:bCs/>
          <w:color w:val="auto"/>
        </w:rPr>
      </w:pPr>
      <w:r w:rsidRPr="00996EA3">
        <w:rPr>
          <w:rFonts w:ascii="Arial" w:hAnsi="Arial" w:cs="Arial"/>
          <w:b/>
          <w:bCs/>
          <w:color w:val="auto"/>
        </w:rPr>
        <w:t>Background</w:t>
      </w:r>
    </w:p>
    <w:p w14:paraId="717A7D8F" w14:textId="77777777" w:rsidR="001A34F7" w:rsidRPr="001A34F7" w:rsidRDefault="001A34F7" w:rsidP="001A34F7">
      <w:pPr>
        <w:spacing w:after="0"/>
      </w:pPr>
    </w:p>
    <w:p w14:paraId="3587B959" w14:textId="1353DECB" w:rsidR="00996EA3" w:rsidRDefault="00DF2352" w:rsidP="00996EA3">
      <w:pPr>
        <w:rPr>
          <w:rFonts w:ascii="Arial" w:hAnsi="Arial" w:cs="Arial"/>
        </w:rPr>
      </w:pPr>
      <w:r>
        <w:rPr>
          <w:rFonts w:ascii="Arial" w:hAnsi="Arial" w:cs="Arial"/>
        </w:rPr>
        <w:t>Under the Neighbourhood Planning (General) Regulations 2012 and the Localism Act 2011, Cottingham Parish Council have prepared a Neighbourhood Plan for the parish of Cottingham, with the help of the local community.</w:t>
      </w:r>
    </w:p>
    <w:p w14:paraId="62ADCAED" w14:textId="77777777" w:rsidR="00DB3786" w:rsidRDefault="00DF2352" w:rsidP="00996EA3">
      <w:pPr>
        <w:rPr>
          <w:rFonts w:ascii="Arial" w:hAnsi="Arial" w:cs="Arial"/>
        </w:rPr>
      </w:pPr>
      <w:r>
        <w:rPr>
          <w:rFonts w:ascii="Arial" w:hAnsi="Arial" w:cs="Arial"/>
        </w:rPr>
        <w:t xml:space="preserve">The Plan area, which comprises the whole of Cottingham parish, was designated </w:t>
      </w:r>
      <w:r w:rsidR="00DB3786">
        <w:rPr>
          <w:rFonts w:ascii="Arial" w:hAnsi="Arial" w:cs="Arial"/>
        </w:rPr>
        <w:t xml:space="preserve">by Corby Borough Council (now subsumed in North Northamptonshire Council) </w:t>
      </w:r>
      <w:r>
        <w:rPr>
          <w:rFonts w:ascii="Arial" w:hAnsi="Arial" w:cs="Arial"/>
        </w:rPr>
        <w:t xml:space="preserve">on </w:t>
      </w:r>
      <w:r w:rsidR="007D7E37">
        <w:rPr>
          <w:rFonts w:ascii="Arial" w:hAnsi="Arial" w:cs="Arial"/>
        </w:rPr>
        <w:t>4 Ju</w:t>
      </w:r>
      <w:r>
        <w:rPr>
          <w:rFonts w:ascii="Arial" w:hAnsi="Arial" w:cs="Arial"/>
        </w:rPr>
        <w:t>ne 2015.</w:t>
      </w:r>
    </w:p>
    <w:p w14:paraId="0A2880DD" w14:textId="57A4A72A" w:rsidR="00AD65B9" w:rsidRDefault="00AD65B9" w:rsidP="00996EA3">
      <w:pPr>
        <w:rPr>
          <w:rFonts w:ascii="Arial" w:hAnsi="Arial" w:cs="Arial"/>
        </w:rPr>
      </w:pPr>
      <w:r>
        <w:rPr>
          <w:rFonts w:ascii="Arial" w:hAnsi="Arial" w:cs="Arial"/>
        </w:rPr>
        <w:t xml:space="preserve">The Plan has been subject to two periods of statutory public consultation. The second of these consultations was organised by North Northamptonshire Council inviting representations on the Plan in accordance with Regulation 16 of the Neighbourhood Planning (General) Regulations 2012 (as amended), during a six-week period closing on 8 October 2021.  </w:t>
      </w:r>
    </w:p>
    <w:p w14:paraId="26A1D5E9" w14:textId="6487766A" w:rsidR="00FB55A3" w:rsidRPr="00996EA3" w:rsidRDefault="00FB55A3" w:rsidP="00FB55A3">
      <w:pPr>
        <w:pStyle w:val="Heading2"/>
        <w:rPr>
          <w:rFonts w:ascii="Arial" w:hAnsi="Arial" w:cs="Arial"/>
          <w:b/>
          <w:bCs/>
          <w:color w:val="auto"/>
        </w:rPr>
      </w:pPr>
      <w:r>
        <w:rPr>
          <w:rFonts w:ascii="Arial" w:hAnsi="Arial" w:cs="Arial"/>
          <w:b/>
          <w:bCs/>
          <w:color w:val="auto"/>
        </w:rPr>
        <w:t>Independent Examination</w:t>
      </w:r>
    </w:p>
    <w:p w14:paraId="107A4F2D" w14:textId="77777777" w:rsidR="001A34F7" w:rsidRDefault="001A34F7" w:rsidP="001A34F7">
      <w:pPr>
        <w:spacing w:after="0"/>
        <w:rPr>
          <w:rFonts w:ascii="Arial" w:hAnsi="Arial" w:cs="Arial"/>
        </w:rPr>
      </w:pPr>
    </w:p>
    <w:p w14:paraId="3B5FAF18" w14:textId="1728BA28" w:rsidR="001972ED" w:rsidRDefault="0054449D" w:rsidP="001972ED">
      <w:pPr>
        <w:rPr>
          <w:rFonts w:ascii="Arial" w:hAnsi="Arial" w:cs="Arial"/>
        </w:rPr>
      </w:pPr>
      <w:r>
        <w:rPr>
          <w:rFonts w:ascii="Arial" w:hAnsi="Arial" w:cs="Arial"/>
        </w:rPr>
        <w:t xml:space="preserve">North Northamptonshire Council </w:t>
      </w:r>
      <w:r w:rsidR="004F0AF0">
        <w:rPr>
          <w:rFonts w:ascii="Arial" w:hAnsi="Arial" w:cs="Arial"/>
        </w:rPr>
        <w:t>appointed C</w:t>
      </w:r>
      <w:r w:rsidR="00DF254C">
        <w:rPr>
          <w:rFonts w:ascii="Arial" w:hAnsi="Arial" w:cs="Arial"/>
        </w:rPr>
        <w:t>hris</w:t>
      </w:r>
      <w:r w:rsidR="001972ED">
        <w:rPr>
          <w:rFonts w:ascii="Arial" w:hAnsi="Arial" w:cs="Arial"/>
        </w:rPr>
        <w:t>topher</w:t>
      </w:r>
      <w:r w:rsidR="00DF254C">
        <w:rPr>
          <w:rFonts w:ascii="Arial" w:hAnsi="Arial" w:cs="Arial"/>
        </w:rPr>
        <w:t xml:space="preserve"> </w:t>
      </w:r>
      <w:r w:rsidR="001972ED">
        <w:rPr>
          <w:rFonts w:ascii="Arial" w:hAnsi="Arial" w:cs="Arial"/>
        </w:rPr>
        <w:t xml:space="preserve">Edward </w:t>
      </w:r>
      <w:r w:rsidR="004F0AF0">
        <w:rPr>
          <w:rFonts w:ascii="Arial" w:hAnsi="Arial" w:cs="Arial"/>
        </w:rPr>
        <w:t>Collison</w:t>
      </w:r>
      <w:r w:rsidR="001972ED">
        <w:rPr>
          <w:rFonts w:ascii="Arial" w:hAnsi="Arial" w:cs="Arial"/>
        </w:rPr>
        <w:t xml:space="preserve"> BA (Hons) MBA MRTPI MIED IHBC</w:t>
      </w:r>
      <w:r w:rsidR="00DF254C">
        <w:rPr>
          <w:rFonts w:ascii="Arial" w:hAnsi="Arial" w:cs="Arial"/>
        </w:rPr>
        <w:t xml:space="preserve">, with the consent of </w:t>
      </w:r>
      <w:r>
        <w:rPr>
          <w:rFonts w:ascii="Arial" w:hAnsi="Arial" w:cs="Arial"/>
        </w:rPr>
        <w:t>Cottingham Parish Council</w:t>
      </w:r>
      <w:r w:rsidR="00DF254C">
        <w:rPr>
          <w:rFonts w:ascii="Arial" w:hAnsi="Arial" w:cs="Arial"/>
        </w:rPr>
        <w:t>,</w:t>
      </w:r>
      <w:r>
        <w:rPr>
          <w:rFonts w:ascii="Arial" w:hAnsi="Arial" w:cs="Arial"/>
        </w:rPr>
        <w:t xml:space="preserve"> </w:t>
      </w:r>
      <w:r w:rsidR="00BA1765">
        <w:rPr>
          <w:rFonts w:ascii="Arial" w:hAnsi="Arial" w:cs="Arial"/>
        </w:rPr>
        <w:t xml:space="preserve">to </w:t>
      </w:r>
      <w:r>
        <w:rPr>
          <w:rFonts w:ascii="Arial" w:hAnsi="Arial" w:cs="Arial"/>
        </w:rPr>
        <w:t xml:space="preserve">undertake </w:t>
      </w:r>
      <w:r w:rsidR="00BA1765">
        <w:rPr>
          <w:rFonts w:ascii="Arial" w:hAnsi="Arial" w:cs="Arial"/>
        </w:rPr>
        <w:t>the examination of the Plan</w:t>
      </w:r>
      <w:r>
        <w:rPr>
          <w:rFonts w:ascii="Arial" w:hAnsi="Arial" w:cs="Arial"/>
        </w:rPr>
        <w:t xml:space="preserve"> and to prepare a report of the independent examination</w:t>
      </w:r>
      <w:r w:rsidR="00BA1765">
        <w:rPr>
          <w:rFonts w:ascii="Arial" w:hAnsi="Arial" w:cs="Arial"/>
        </w:rPr>
        <w:t>.</w:t>
      </w:r>
      <w:r w:rsidR="00DF254C">
        <w:rPr>
          <w:rFonts w:ascii="Arial" w:hAnsi="Arial" w:cs="Arial"/>
        </w:rPr>
        <w:t xml:space="preserve"> The examiner determined that the Examination could be undertaken without the need for a public hearing.</w:t>
      </w:r>
    </w:p>
    <w:p w14:paraId="28820819" w14:textId="1A317C7A" w:rsidR="009947B1" w:rsidRPr="009947B1" w:rsidRDefault="00BA1765" w:rsidP="009947B1">
      <w:pPr>
        <w:rPr>
          <w:rFonts w:ascii="Arial" w:hAnsi="Arial" w:cs="Arial"/>
        </w:rPr>
      </w:pPr>
      <w:r w:rsidRPr="009947B1">
        <w:rPr>
          <w:rFonts w:ascii="Arial" w:hAnsi="Arial" w:cs="Arial"/>
        </w:rPr>
        <w:t>The Examiner</w:t>
      </w:r>
      <w:r w:rsidR="00304E4B">
        <w:rPr>
          <w:rFonts w:ascii="Arial" w:hAnsi="Arial" w:cs="Arial"/>
        </w:rPr>
        <w:t>’s</w:t>
      </w:r>
      <w:r w:rsidRPr="009947B1">
        <w:rPr>
          <w:rFonts w:ascii="Arial" w:hAnsi="Arial" w:cs="Arial"/>
        </w:rPr>
        <w:t xml:space="preserve"> Report was issued on 25</w:t>
      </w:r>
      <w:r w:rsidR="007D7E37">
        <w:rPr>
          <w:rFonts w:ascii="Arial" w:hAnsi="Arial" w:cs="Arial"/>
          <w:vertAlign w:val="superscript"/>
        </w:rPr>
        <w:t xml:space="preserve"> </w:t>
      </w:r>
      <w:r w:rsidR="007D7E37">
        <w:rPr>
          <w:rFonts w:ascii="Arial" w:hAnsi="Arial" w:cs="Arial"/>
        </w:rPr>
        <w:t>N</w:t>
      </w:r>
      <w:r w:rsidRPr="009947B1">
        <w:rPr>
          <w:rFonts w:ascii="Arial" w:hAnsi="Arial" w:cs="Arial"/>
        </w:rPr>
        <w:t xml:space="preserve">ovember 2021. The </w:t>
      </w:r>
      <w:r w:rsidR="005A0EBF" w:rsidRPr="009947B1">
        <w:rPr>
          <w:rFonts w:ascii="Arial" w:hAnsi="Arial" w:cs="Arial"/>
        </w:rPr>
        <w:t>examiner concludes that</w:t>
      </w:r>
      <w:r w:rsidR="008C0408" w:rsidRPr="009947B1">
        <w:rPr>
          <w:rFonts w:ascii="Arial" w:hAnsi="Arial" w:cs="Arial"/>
        </w:rPr>
        <w:t>,</w:t>
      </w:r>
      <w:r w:rsidR="005A0EBF" w:rsidRPr="009947B1">
        <w:rPr>
          <w:rFonts w:ascii="Arial" w:hAnsi="Arial" w:cs="Arial"/>
        </w:rPr>
        <w:t xml:space="preserve"> subject to recommended </w:t>
      </w:r>
      <w:r w:rsidR="00D625EB" w:rsidRPr="009947B1">
        <w:rPr>
          <w:rFonts w:ascii="Arial" w:hAnsi="Arial" w:cs="Arial"/>
        </w:rPr>
        <w:t>modifications</w:t>
      </w:r>
      <w:r w:rsidR="008C0408" w:rsidRPr="009947B1">
        <w:rPr>
          <w:rFonts w:ascii="Arial" w:hAnsi="Arial" w:cs="Arial"/>
        </w:rPr>
        <w:t>,</w:t>
      </w:r>
      <w:r w:rsidR="005A0EBF" w:rsidRPr="009947B1">
        <w:rPr>
          <w:rFonts w:ascii="Arial" w:hAnsi="Arial" w:cs="Arial"/>
        </w:rPr>
        <w:t xml:space="preserve"> the Plan meets </w:t>
      </w:r>
      <w:r w:rsidR="009947B1" w:rsidRPr="009947B1">
        <w:rPr>
          <w:rFonts w:ascii="Arial" w:hAnsi="Arial" w:cs="Arial"/>
        </w:rPr>
        <w:t xml:space="preserve">the Basic Conditions and all the Statutory Requirements set out in paragraph 8(1) of schedule 4B of the Town and Country Planning Act 1990. </w:t>
      </w:r>
    </w:p>
    <w:p w14:paraId="232DA474" w14:textId="290AC44B" w:rsidR="009947B1" w:rsidRDefault="009947B1" w:rsidP="00FB55A3">
      <w:pPr>
        <w:rPr>
          <w:rFonts w:ascii="Arial" w:hAnsi="Arial" w:cs="Arial"/>
        </w:rPr>
      </w:pPr>
    </w:p>
    <w:p w14:paraId="1D193608" w14:textId="6B3AA101" w:rsidR="009947B1" w:rsidRDefault="009947B1" w:rsidP="00FB55A3">
      <w:pPr>
        <w:rPr>
          <w:rFonts w:ascii="Arial" w:hAnsi="Arial" w:cs="Arial"/>
        </w:rPr>
      </w:pPr>
    </w:p>
    <w:p w14:paraId="433F83DF" w14:textId="76B2DA0D" w:rsidR="009947B1" w:rsidRDefault="009947B1" w:rsidP="00FB55A3">
      <w:pPr>
        <w:rPr>
          <w:rFonts w:ascii="Arial" w:hAnsi="Arial" w:cs="Arial"/>
        </w:rPr>
      </w:pPr>
    </w:p>
    <w:p w14:paraId="46640EF9" w14:textId="77777777" w:rsidR="009947B1" w:rsidRDefault="009947B1" w:rsidP="00FB55A3">
      <w:pPr>
        <w:rPr>
          <w:rFonts w:ascii="Arial" w:hAnsi="Arial" w:cs="Arial"/>
        </w:rPr>
      </w:pPr>
    </w:p>
    <w:p w14:paraId="6F72D66A" w14:textId="01B3198C" w:rsidR="00BA1765" w:rsidRDefault="00BA1765" w:rsidP="00BA1765">
      <w:pPr>
        <w:pStyle w:val="Heading2"/>
        <w:rPr>
          <w:rFonts w:ascii="Arial" w:hAnsi="Arial" w:cs="Arial"/>
          <w:b/>
          <w:bCs/>
          <w:color w:val="auto"/>
        </w:rPr>
      </w:pPr>
      <w:r w:rsidRPr="00BA1765">
        <w:rPr>
          <w:rFonts w:ascii="Arial" w:hAnsi="Arial" w:cs="Arial"/>
          <w:b/>
          <w:bCs/>
          <w:color w:val="auto"/>
        </w:rPr>
        <w:t>Decision and Reasons</w:t>
      </w:r>
    </w:p>
    <w:p w14:paraId="4EE7D3F8" w14:textId="77777777" w:rsidR="001A34F7" w:rsidRPr="001A34F7" w:rsidRDefault="001A34F7" w:rsidP="001A34F7">
      <w:pPr>
        <w:spacing w:after="0"/>
      </w:pPr>
    </w:p>
    <w:p w14:paraId="4AEE1573" w14:textId="704992DF" w:rsidR="002225A3" w:rsidRDefault="007D7E37" w:rsidP="00BA1765">
      <w:pPr>
        <w:rPr>
          <w:rFonts w:ascii="Arial" w:hAnsi="Arial" w:cs="Arial"/>
          <w:color w:val="000000" w:themeColor="text1"/>
        </w:rPr>
      </w:pPr>
      <w:r w:rsidRPr="002225A3">
        <w:rPr>
          <w:rFonts w:ascii="Arial" w:hAnsi="Arial" w:cs="Arial"/>
          <w:color w:val="000000" w:themeColor="text1"/>
        </w:rPr>
        <w:t>Having considered each of the recommendations made by the Examiner</w:t>
      </w:r>
      <w:r w:rsidR="0039718F">
        <w:rPr>
          <w:rFonts w:ascii="Arial" w:hAnsi="Arial" w:cs="Arial"/>
          <w:color w:val="000000" w:themeColor="text1"/>
        </w:rPr>
        <w:t>’s</w:t>
      </w:r>
      <w:r w:rsidR="002225A3" w:rsidRPr="002225A3">
        <w:rPr>
          <w:rFonts w:ascii="Arial" w:hAnsi="Arial" w:cs="Arial"/>
          <w:color w:val="000000" w:themeColor="text1"/>
        </w:rPr>
        <w:t xml:space="preserve"> Report and the reasons for them, in consultation with the Parish Council, North Northamptonshire Council has </w:t>
      </w:r>
      <w:r w:rsidR="002225A3">
        <w:rPr>
          <w:rFonts w:ascii="Arial" w:hAnsi="Arial" w:cs="Arial"/>
          <w:color w:val="000000" w:themeColor="text1"/>
        </w:rPr>
        <w:t xml:space="preserve">decided </w:t>
      </w:r>
      <w:r w:rsidR="002225A3" w:rsidRPr="002225A3">
        <w:rPr>
          <w:rFonts w:ascii="Arial" w:hAnsi="Arial" w:cs="Arial"/>
          <w:color w:val="000000" w:themeColor="text1"/>
        </w:rPr>
        <w:t xml:space="preserve">to </w:t>
      </w:r>
      <w:r w:rsidR="002225A3">
        <w:rPr>
          <w:rFonts w:ascii="Arial" w:hAnsi="Arial" w:cs="Arial"/>
          <w:color w:val="000000" w:themeColor="text1"/>
        </w:rPr>
        <w:t>accept the modifications to the draft plan as detailed in Table 1 below</w:t>
      </w:r>
      <w:r w:rsidR="00E136A2">
        <w:rPr>
          <w:rFonts w:ascii="Arial" w:hAnsi="Arial" w:cs="Arial"/>
          <w:color w:val="000000" w:themeColor="text1"/>
        </w:rPr>
        <w:t xml:space="preserve">. </w:t>
      </w:r>
      <w:r w:rsidR="00DC0E24">
        <w:rPr>
          <w:rFonts w:ascii="Arial" w:hAnsi="Arial" w:cs="Arial"/>
          <w:color w:val="000000" w:themeColor="text1"/>
        </w:rPr>
        <w:t xml:space="preserve">North Northamptonshire Council are satisfied that the Neighbourhood Plan as modified complies with </w:t>
      </w:r>
      <w:r w:rsidR="00E136A2">
        <w:rPr>
          <w:rFonts w:ascii="Arial" w:hAnsi="Arial" w:cs="Arial"/>
          <w:color w:val="000000" w:themeColor="text1"/>
        </w:rPr>
        <w:t>legal requirements</w:t>
      </w:r>
      <w:r w:rsidR="00DC0E24">
        <w:rPr>
          <w:rFonts w:ascii="Arial" w:hAnsi="Arial" w:cs="Arial"/>
          <w:color w:val="000000" w:themeColor="text1"/>
        </w:rPr>
        <w:t xml:space="preserve"> and can proceed to referendum</w:t>
      </w:r>
      <w:r w:rsidR="00E136A2">
        <w:rPr>
          <w:rFonts w:ascii="Arial" w:hAnsi="Arial" w:cs="Arial"/>
          <w:color w:val="000000" w:themeColor="text1"/>
        </w:rPr>
        <w:t xml:space="preserve">. </w:t>
      </w:r>
    </w:p>
    <w:p w14:paraId="08589625" w14:textId="5A081AC1" w:rsidR="005A0EBF" w:rsidRDefault="005A0EBF" w:rsidP="005A0EBF">
      <w:pPr>
        <w:rPr>
          <w:rFonts w:ascii="Arial" w:hAnsi="Arial" w:cs="Arial"/>
        </w:rPr>
      </w:pPr>
      <w:r w:rsidRPr="006C6F78">
        <w:rPr>
          <w:rFonts w:ascii="Arial" w:hAnsi="Arial" w:cs="Arial"/>
        </w:rPr>
        <w:t xml:space="preserve">The Examiner </w:t>
      </w:r>
      <w:r w:rsidR="003C3FD0">
        <w:rPr>
          <w:rFonts w:ascii="Arial" w:hAnsi="Arial" w:cs="Arial"/>
        </w:rPr>
        <w:t>recommended</w:t>
      </w:r>
      <w:r w:rsidRPr="006C6F78">
        <w:rPr>
          <w:rFonts w:ascii="Arial" w:hAnsi="Arial" w:cs="Arial"/>
        </w:rPr>
        <w:t xml:space="preserve"> that there is no need for the referendum </w:t>
      </w:r>
      <w:r w:rsidR="003C3FD0">
        <w:rPr>
          <w:rFonts w:ascii="Arial" w:hAnsi="Arial" w:cs="Arial"/>
        </w:rPr>
        <w:t>boundary</w:t>
      </w:r>
      <w:r w:rsidRPr="006C6F78">
        <w:rPr>
          <w:rFonts w:ascii="Arial" w:hAnsi="Arial" w:cs="Arial"/>
        </w:rPr>
        <w:t xml:space="preserve"> to extend beyond the designated neighbourhood area. The Council </w:t>
      </w:r>
      <w:r w:rsidR="003C3FD0">
        <w:rPr>
          <w:rFonts w:ascii="Arial" w:hAnsi="Arial" w:cs="Arial"/>
        </w:rPr>
        <w:t xml:space="preserve">agrees with this recommendation and concludes that </w:t>
      </w:r>
      <w:r w:rsidR="004F0AF0">
        <w:rPr>
          <w:rFonts w:ascii="Arial" w:hAnsi="Arial" w:cs="Arial"/>
        </w:rPr>
        <w:t>any referendum that takes place in due course be contiguous with the boundary of the designated Plan a</w:t>
      </w:r>
      <w:r w:rsidRPr="006C6F78">
        <w:rPr>
          <w:rFonts w:ascii="Arial" w:hAnsi="Arial" w:cs="Arial"/>
        </w:rPr>
        <w:t>rea.</w:t>
      </w:r>
    </w:p>
    <w:p w14:paraId="0FEF1380" w14:textId="2EE37A41" w:rsidR="00F25235" w:rsidRDefault="00F25235" w:rsidP="005A0EBF">
      <w:pPr>
        <w:rPr>
          <w:rFonts w:ascii="Arial" w:hAnsi="Arial" w:cs="Arial"/>
        </w:rPr>
      </w:pPr>
      <w:r>
        <w:rPr>
          <w:rFonts w:ascii="Arial" w:hAnsi="Arial" w:cs="Arial"/>
        </w:rPr>
        <w:t>In line with the requirements of the Localism Act 2011 it is therefore proposed to hold a referendum to determine whether the Plan should be incorporated into the development plan for North Northamptonshire. The following question will be posed at the referendum, in line with the Neighbourhood Planning (Referendum) Regulations 2012 (as amended):</w:t>
      </w:r>
    </w:p>
    <w:p w14:paraId="67D5D6F1" w14:textId="5D462AD6" w:rsidR="00F25235" w:rsidRDefault="00F25235" w:rsidP="005A0EBF">
      <w:pPr>
        <w:rPr>
          <w:rFonts w:ascii="Arial" w:hAnsi="Arial" w:cs="Arial"/>
        </w:rPr>
      </w:pPr>
      <w:r>
        <w:rPr>
          <w:rFonts w:ascii="Arial" w:hAnsi="Arial" w:cs="Arial"/>
        </w:rPr>
        <w:t>“</w:t>
      </w:r>
      <w:r w:rsidRPr="00F25235">
        <w:rPr>
          <w:rFonts w:ascii="Arial" w:hAnsi="Arial" w:cs="Arial"/>
          <w:i/>
          <w:iCs/>
        </w:rPr>
        <w:t>Do you want North Northamptonshire Council to use the neighbourhood plan for Cottingham to help it decide planning applications in the neighbourhood area?</w:t>
      </w:r>
      <w:r>
        <w:rPr>
          <w:rFonts w:ascii="Arial" w:hAnsi="Arial" w:cs="Arial"/>
        </w:rPr>
        <w:t>”</w:t>
      </w:r>
    </w:p>
    <w:p w14:paraId="7F998E2D" w14:textId="77777777" w:rsidR="003354C2" w:rsidRDefault="003354C2" w:rsidP="00542D6E">
      <w:pPr>
        <w:rPr>
          <w:rFonts w:ascii="Arial" w:hAnsi="Arial" w:cs="Arial"/>
        </w:rPr>
      </w:pPr>
      <w:r>
        <w:rPr>
          <w:rFonts w:ascii="Arial" w:hAnsi="Arial" w:cs="Arial"/>
        </w:rPr>
        <w:t xml:space="preserve">The date for the referendum and further details will be published once a date is set by the Council. This is currently being discussed with colleagues in Electoral Services. </w:t>
      </w:r>
    </w:p>
    <w:p w14:paraId="5EFC9623" w14:textId="77777777" w:rsidR="003354C2" w:rsidRDefault="003354C2" w:rsidP="00542D6E">
      <w:pPr>
        <w:rPr>
          <w:rFonts w:ascii="Arial" w:hAnsi="Arial" w:cs="Arial"/>
        </w:rPr>
      </w:pPr>
    </w:p>
    <w:p w14:paraId="40266955" w14:textId="77777777" w:rsidR="003354C2" w:rsidRDefault="003354C2" w:rsidP="00542D6E">
      <w:pPr>
        <w:rPr>
          <w:rFonts w:ascii="Arial" w:hAnsi="Arial" w:cs="Arial"/>
        </w:rPr>
      </w:pPr>
      <w:r>
        <w:rPr>
          <w:rFonts w:ascii="Arial" w:hAnsi="Arial" w:cs="Arial"/>
        </w:rPr>
        <w:t>Signed:</w:t>
      </w:r>
    </w:p>
    <w:p w14:paraId="521D1FBA" w14:textId="3660B620" w:rsidR="003354C2" w:rsidRDefault="009D5886" w:rsidP="00542D6E">
      <w:pPr>
        <w:rPr>
          <w:rFonts w:ascii="Arial" w:hAnsi="Arial" w:cs="Arial"/>
        </w:rPr>
      </w:pPr>
      <w:r>
        <w:rPr>
          <w:noProof/>
          <w:lang w:eastAsia="en-GB"/>
        </w:rPr>
        <w:drawing>
          <wp:inline distT="0" distB="0" distL="0" distR="0" wp14:anchorId="7690DB66" wp14:editId="3321E526">
            <wp:extent cx="12192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3943" t="15115" r="42368" b="75163"/>
                    <a:stretch>
                      <a:fillRect/>
                    </a:stretch>
                  </pic:blipFill>
                  <pic:spPr bwMode="auto">
                    <a:xfrm>
                      <a:off x="0" y="0"/>
                      <a:ext cx="1219200" cy="381000"/>
                    </a:xfrm>
                    <a:prstGeom prst="rect">
                      <a:avLst/>
                    </a:prstGeom>
                    <a:noFill/>
                    <a:ln>
                      <a:noFill/>
                    </a:ln>
                  </pic:spPr>
                </pic:pic>
              </a:graphicData>
            </a:graphic>
          </wp:inline>
        </w:drawing>
      </w:r>
    </w:p>
    <w:p w14:paraId="32F9DB09" w14:textId="77777777" w:rsidR="003354C2" w:rsidRDefault="003354C2" w:rsidP="00542D6E">
      <w:pPr>
        <w:rPr>
          <w:rFonts w:ascii="Arial" w:hAnsi="Arial" w:cs="Arial"/>
        </w:rPr>
      </w:pPr>
    </w:p>
    <w:p w14:paraId="3B10283C" w14:textId="77777777" w:rsidR="003354C2" w:rsidRPr="003354C2" w:rsidRDefault="003354C2" w:rsidP="003354C2">
      <w:pPr>
        <w:spacing w:after="0"/>
        <w:rPr>
          <w:rFonts w:ascii="Arial" w:hAnsi="Arial" w:cs="Arial"/>
        </w:rPr>
      </w:pPr>
      <w:r w:rsidRPr="003354C2">
        <w:rPr>
          <w:rFonts w:ascii="Arial" w:hAnsi="Arial" w:cs="Arial"/>
        </w:rPr>
        <w:t>George Candler</w:t>
      </w:r>
    </w:p>
    <w:p w14:paraId="70C65702" w14:textId="77777777" w:rsidR="003354C2" w:rsidRDefault="003354C2" w:rsidP="003354C2">
      <w:pPr>
        <w:spacing w:after="0"/>
        <w:rPr>
          <w:rFonts w:ascii="Arial" w:hAnsi="Arial" w:cs="Arial"/>
        </w:rPr>
      </w:pPr>
      <w:r w:rsidRPr="003354C2">
        <w:rPr>
          <w:rFonts w:ascii="Arial" w:hAnsi="Arial" w:cs="Arial"/>
        </w:rPr>
        <w:t>Executive Director of Place and Economy</w:t>
      </w:r>
    </w:p>
    <w:p w14:paraId="4AF7AA92" w14:textId="77777777" w:rsidR="003354C2" w:rsidRDefault="003354C2" w:rsidP="003354C2">
      <w:pPr>
        <w:spacing w:after="0"/>
        <w:rPr>
          <w:rFonts w:ascii="Arial" w:hAnsi="Arial" w:cs="Arial"/>
        </w:rPr>
      </w:pPr>
    </w:p>
    <w:p w14:paraId="792169D3" w14:textId="77777777" w:rsidR="003354C2" w:rsidRDefault="003354C2" w:rsidP="003354C2">
      <w:pPr>
        <w:spacing w:after="0"/>
        <w:rPr>
          <w:rFonts w:ascii="Arial" w:hAnsi="Arial" w:cs="Arial"/>
        </w:rPr>
      </w:pPr>
      <w:r>
        <w:rPr>
          <w:rFonts w:ascii="Arial" w:hAnsi="Arial" w:cs="Arial"/>
        </w:rPr>
        <w:t>Dated:</w:t>
      </w:r>
    </w:p>
    <w:p w14:paraId="070616B9" w14:textId="425B616E" w:rsidR="00077267" w:rsidRPr="00077267" w:rsidRDefault="00463C70" w:rsidP="003354C2">
      <w:pPr>
        <w:spacing w:after="0"/>
        <w:rPr>
          <w:rFonts w:ascii="Arial" w:hAnsi="Arial" w:cs="Arial"/>
          <w:color w:val="FF0000"/>
        </w:rPr>
        <w:sectPr w:rsidR="00077267" w:rsidRPr="000772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Arial" w:hAnsi="Arial" w:cs="Arial"/>
        </w:rPr>
        <w:t>17</w:t>
      </w:r>
      <w:r w:rsidR="003354C2">
        <w:rPr>
          <w:rFonts w:ascii="Arial" w:hAnsi="Arial" w:cs="Arial"/>
        </w:rPr>
        <w:t xml:space="preserve"> December 2021</w:t>
      </w:r>
      <w:r w:rsidR="00077267">
        <w:rPr>
          <w:rFonts w:ascii="Arial" w:hAnsi="Arial" w:cs="Arial"/>
          <w:color w:val="FF0000"/>
        </w:rPr>
        <w:br w:type="page"/>
      </w:r>
    </w:p>
    <w:p w14:paraId="49450D9A" w14:textId="4CA0EDD3" w:rsidR="00542D6E" w:rsidRPr="006C6F78" w:rsidRDefault="00542D6E" w:rsidP="00542D6E">
      <w:pPr>
        <w:rPr>
          <w:rFonts w:ascii="Arial" w:hAnsi="Arial" w:cs="Arial"/>
        </w:rPr>
      </w:pPr>
    </w:p>
    <w:tbl>
      <w:tblPr>
        <w:tblStyle w:val="TableGrid"/>
        <w:tblW w:w="13745" w:type="dxa"/>
        <w:tblLook w:val="04A0" w:firstRow="1" w:lastRow="0" w:firstColumn="1" w:lastColumn="0" w:noHBand="0" w:noVBand="1"/>
      </w:tblPr>
      <w:tblGrid>
        <w:gridCol w:w="1794"/>
        <w:gridCol w:w="1339"/>
        <w:gridCol w:w="1854"/>
        <w:gridCol w:w="3939"/>
        <w:gridCol w:w="4819"/>
      </w:tblGrid>
      <w:tr w:rsidR="006D20A3" w:rsidRPr="006C6F78" w14:paraId="7D8C585B" w14:textId="77777777" w:rsidTr="00077267">
        <w:tc>
          <w:tcPr>
            <w:tcW w:w="13745" w:type="dxa"/>
            <w:gridSpan w:val="5"/>
            <w:shd w:val="clear" w:color="auto" w:fill="BFBFBF" w:themeFill="background1" w:themeFillShade="BF"/>
          </w:tcPr>
          <w:p w14:paraId="6DFF7DDC" w14:textId="433E50F6" w:rsidR="006D20A3" w:rsidRPr="006C6F78" w:rsidRDefault="006D20A3" w:rsidP="00542D6E">
            <w:pPr>
              <w:rPr>
                <w:rFonts w:ascii="Arial" w:hAnsi="Arial" w:cs="Arial"/>
                <w:b/>
              </w:rPr>
            </w:pPr>
            <w:r w:rsidRPr="006C6F78">
              <w:rPr>
                <w:rFonts w:ascii="Arial" w:hAnsi="Arial" w:cs="Arial"/>
                <w:b/>
              </w:rPr>
              <w:t>Table 1</w:t>
            </w:r>
          </w:p>
        </w:tc>
      </w:tr>
      <w:tr w:rsidR="008A6A36" w:rsidRPr="006C6F78" w14:paraId="0009F488" w14:textId="77777777" w:rsidTr="00077267">
        <w:tc>
          <w:tcPr>
            <w:tcW w:w="1794" w:type="dxa"/>
            <w:shd w:val="clear" w:color="auto" w:fill="BFBFBF" w:themeFill="background1" w:themeFillShade="BF"/>
          </w:tcPr>
          <w:p w14:paraId="0BC1D803" w14:textId="25986C24" w:rsidR="00DF513C" w:rsidRPr="006C6F78" w:rsidRDefault="00DF513C" w:rsidP="00542D6E">
            <w:pPr>
              <w:rPr>
                <w:rFonts w:ascii="Arial" w:hAnsi="Arial" w:cs="Arial"/>
                <w:b/>
              </w:rPr>
            </w:pPr>
            <w:bookmarkStart w:id="1" w:name="_Hlk88583148"/>
            <w:r w:rsidRPr="006C6F78">
              <w:rPr>
                <w:rFonts w:ascii="Arial" w:hAnsi="Arial" w:cs="Arial"/>
                <w:b/>
              </w:rPr>
              <w:t>Recommended Modification Number</w:t>
            </w:r>
          </w:p>
        </w:tc>
        <w:tc>
          <w:tcPr>
            <w:tcW w:w="1339" w:type="dxa"/>
            <w:shd w:val="clear" w:color="auto" w:fill="BFBFBF" w:themeFill="background1" w:themeFillShade="BF"/>
          </w:tcPr>
          <w:p w14:paraId="3B82AF8C" w14:textId="74BCE69D" w:rsidR="00DF513C" w:rsidRPr="006C6F78" w:rsidRDefault="00DF513C" w:rsidP="00542D6E">
            <w:pPr>
              <w:rPr>
                <w:rFonts w:ascii="Arial" w:hAnsi="Arial" w:cs="Arial"/>
                <w:b/>
              </w:rPr>
            </w:pPr>
            <w:r w:rsidRPr="006C6F78">
              <w:rPr>
                <w:rFonts w:ascii="Arial" w:hAnsi="Arial" w:cs="Arial"/>
                <w:b/>
              </w:rPr>
              <w:t>Examiners Report Reference</w:t>
            </w:r>
          </w:p>
        </w:tc>
        <w:tc>
          <w:tcPr>
            <w:tcW w:w="1854" w:type="dxa"/>
            <w:shd w:val="clear" w:color="auto" w:fill="BFBFBF" w:themeFill="background1" w:themeFillShade="BF"/>
          </w:tcPr>
          <w:p w14:paraId="3E314964" w14:textId="7222C8EA" w:rsidR="00DF513C" w:rsidRPr="006C6F78" w:rsidRDefault="00DF513C" w:rsidP="00542D6E">
            <w:pPr>
              <w:rPr>
                <w:rFonts w:ascii="Arial" w:hAnsi="Arial" w:cs="Arial"/>
                <w:b/>
              </w:rPr>
            </w:pPr>
            <w:r w:rsidRPr="006C6F78">
              <w:rPr>
                <w:rFonts w:ascii="Arial" w:hAnsi="Arial" w:cs="Arial"/>
                <w:b/>
              </w:rPr>
              <w:t xml:space="preserve">Cottingham </w:t>
            </w:r>
          </w:p>
          <w:p w14:paraId="268891AE" w14:textId="53D8C603" w:rsidR="00DF513C" w:rsidRPr="006C6F78" w:rsidRDefault="00DF513C" w:rsidP="00542D6E">
            <w:pPr>
              <w:rPr>
                <w:rFonts w:ascii="Arial" w:hAnsi="Arial" w:cs="Arial"/>
                <w:b/>
              </w:rPr>
            </w:pPr>
            <w:r w:rsidRPr="006C6F78">
              <w:rPr>
                <w:rFonts w:ascii="Arial" w:hAnsi="Arial" w:cs="Arial"/>
                <w:b/>
              </w:rPr>
              <w:t>Neighbourhood Plan Reference</w:t>
            </w:r>
          </w:p>
        </w:tc>
        <w:tc>
          <w:tcPr>
            <w:tcW w:w="3939" w:type="dxa"/>
            <w:shd w:val="clear" w:color="auto" w:fill="BFBFBF" w:themeFill="background1" w:themeFillShade="BF"/>
          </w:tcPr>
          <w:p w14:paraId="2F22F936" w14:textId="0D5BD887" w:rsidR="00DF513C" w:rsidRPr="006C6F78" w:rsidRDefault="00DF513C" w:rsidP="00542D6E">
            <w:pPr>
              <w:rPr>
                <w:rFonts w:ascii="Arial" w:hAnsi="Arial" w:cs="Arial"/>
                <w:b/>
              </w:rPr>
            </w:pPr>
            <w:r w:rsidRPr="006C6F78">
              <w:rPr>
                <w:rFonts w:ascii="Arial" w:hAnsi="Arial" w:cs="Arial"/>
                <w:b/>
              </w:rPr>
              <w:t>Proposed Modification</w:t>
            </w:r>
          </w:p>
        </w:tc>
        <w:tc>
          <w:tcPr>
            <w:tcW w:w="4819" w:type="dxa"/>
            <w:shd w:val="clear" w:color="auto" w:fill="BFBFBF" w:themeFill="background1" w:themeFillShade="BF"/>
          </w:tcPr>
          <w:p w14:paraId="60498897" w14:textId="58BD2569" w:rsidR="00DF513C" w:rsidRPr="006C6F78" w:rsidRDefault="00DF513C" w:rsidP="00542D6E">
            <w:pPr>
              <w:rPr>
                <w:rFonts w:ascii="Arial" w:hAnsi="Arial" w:cs="Arial"/>
                <w:b/>
              </w:rPr>
            </w:pPr>
            <w:r w:rsidRPr="006C6F78">
              <w:rPr>
                <w:rFonts w:ascii="Arial" w:hAnsi="Arial" w:cs="Arial"/>
                <w:b/>
              </w:rPr>
              <w:t>North Northamptonshire Council Decision/Reasoning</w:t>
            </w:r>
          </w:p>
        </w:tc>
      </w:tr>
      <w:tr w:rsidR="009A0EDD" w:rsidRPr="006C6F78" w14:paraId="3BAD8663" w14:textId="77777777" w:rsidTr="00077267">
        <w:tc>
          <w:tcPr>
            <w:tcW w:w="13745" w:type="dxa"/>
            <w:gridSpan w:val="5"/>
            <w:shd w:val="clear" w:color="auto" w:fill="D9D9D9" w:themeFill="background1" w:themeFillShade="D9"/>
          </w:tcPr>
          <w:p w14:paraId="4881EEA8" w14:textId="164F0D5F" w:rsidR="009A0EDD" w:rsidRPr="006C6F78" w:rsidRDefault="009A0EDD" w:rsidP="00542D6E">
            <w:pPr>
              <w:rPr>
                <w:rFonts w:ascii="Arial" w:hAnsi="Arial" w:cs="Arial"/>
                <w:bCs/>
              </w:rPr>
            </w:pPr>
            <w:r w:rsidRPr="006C6F78">
              <w:rPr>
                <w:rFonts w:ascii="Arial" w:hAnsi="Arial" w:cs="Arial"/>
                <w:bCs/>
              </w:rPr>
              <w:t>Introduction</w:t>
            </w:r>
            <w:r w:rsidR="00F64FD7" w:rsidRPr="006C6F78">
              <w:rPr>
                <w:rFonts w:ascii="Arial" w:hAnsi="Arial" w:cs="Arial"/>
                <w:bCs/>
              </w:rPr>
              <w:t xml:space="preserve"> and Whole Plan</w:t>
            </w:r>
          </w:p>
        </w:tc>
      </w:tr>
      <w:tr w:rsidR="008A6A36" w:rsidRPr="006C6F78" w14:paraId="6275B6A7" w14:textId="77777777" w:rsidTr="00077267">
        <w:tc>
          <w:tcPr>
            <w:tcW w:w="1794" w:type="dxa"/>
          </w:tcPr>
          <w:p w14:paraId="512256FD" w14:textId="77777777" w:rsidR="00DF513C" w:rsidRPr="006C6F78" w:rsidRDefault="00DF513C" w:rsidP="00496228">
            <w:pPr>
              <w:jc w:val="center"/>
              <w:rPr>
                <w:rFonts w:ascii="Arial" w:hAnsi="Arial" w:cs="Arial"/>
              </w:rPr>
            </w:pPr>
            <w:r w:rsidRPr="006C6F78">
              <w:rPr>
                <w:rFonts w:ascii="Arial" w:hAnsi="Arial" w:cs="Arial"/>
              </w:rPr>
              <w:t>1</w:t>
            </w:r>
          </w:p>
        </w:tc>
        <w:tc>
          <w:tcPr>
            <w:tcW w:w="1339" w:type="dxa"/>
          </w:tcPr>
          <w:p w14:paraId="3E093A1E" w14:textId="266B3649" w:rsidR="00DF513C" w:rsidRPr="006C6F78" w:rsidRDefault="00DF513C" w:rsidP="00F64FD7">
            <w:pPr>
              <w:rPr>
                <w:rFonts w:ascii="Arial" w:hAnsi="Arial" w:cs="Arial"/>
              </w:rPr>
            </w:pPr>
            <w:r w:rsidRPr="006C6F78">
              <w:rPr>
                <w:rFonts w:ascii="Arial" w:hAnsi="Arial" w:cs="Arial"/>
              </w:rPr>
              <w:t>Page</w:t>
            </w:r>
            <w:r w:rsidR="008A6A36" w:rsidRPr="006C6F78">
              <w:rPr>
                <w:rFonts w:ascii="Arial" w:hAnsi="Arial" w:cs="Arial"/>
              </w:rPr>
              <w:t>s 5 - 6</w:t>
            </w:r>
          </w:p>
        </w:tc>
        <w:tc>
          <w:tcPr>
            <w:tcW w:w="1854" w:type="dxa"/>
          </w:tcPr>
          <w:p w14:paraId="344417CD" w14:textId="1F954F20" w:rsidR="00DF513C" w:rsidRPr="006C6F78" w:rsidRDefault="00DF513C" w:rsidP="00434CBA">
            <w:pPr>
              <w:rPr>
                <w:rFonts w:ascii="Arial" w:hAnsi="Arial" w:cs="Arial"/>
              </w:rPr>
            </w:pPr>
            <w:r w:rsidRPr="006C6F78">
              <w:rPr>
                <w:rFonts w:ascii="Arial" w:hAnsi="Arial" w:cs="Arial"/>
              </w:rPr>
              <w:t>Section 1 Introduction</w:t>
            </w:r>
          </w:p>
          <w:p w14:paraId="45DEAD92" w14:textId="6F545D7E" w:rsidR="00DF513C" w:rsidRPr="006C6F78" w:rsidRDefault="00DF513C" w:rsidP="00C614A2">
            <w:pPr>
              <w:rPr>
                <w:rFonts w:ascii="Arial" w:hAnsi="Arial" w:cs="Arial"/>
              </w:rPr>
            </w:pPr>
          </w:p>
          <w:p w14:paraId="1293AC41" w14:textId="4643E84B" w:rsidR="00DF513C" w:rsidRPr="006C6F78" w:rsidRDefault="00DF513C" w:rsidP="00C614A2">
            <w:pPr>
              <w:rPr>
                <w:rFonts w:ascii="Arial" w:hAnsi="Arial" w:cs="Arial"/>
              </w:rPr>
            </w:pPr>
          </w:p>
          <w:p w14:paraId="141DEB8E" w14:textId="5AE27170" w:rsidR="00DF513C" w:rsidRPr="006C6F78" w:rsidRDefault="00DF513C" w:rsidP="00C614A2">
            <w:pPr>
              <w:rPr>
                <w:rFonts w:ascii="Arial" w:hAnsi="Arial" w:cs="Arial"/>
              </w:rPr>
            </w:pPr>
          </w:p>
          <w:p w14:paraId="3C26CCA3" w14:textId="37855D6F" w:rsidR="00DF513C" w:rsidRPr="006C6F78" w:rsidRDefault="00DF513C" w:rsidP="00C614A2">
            <w:pPr>
              <w:rPr>
                <w:rFonts w:ascii="Arial" w:hAnsi="Arial" w:cs="Arial"/>
              </w:rPr>
            </w:pPr>
          </w:p>
          <w:p w14:paraId="28152955" w14:textId="77777777" w:rsidR="00434CBA" w:rsidRPr="006C6F78" w:rsidRDefault="00434CBA" w:rsidP="00434CBA">
            <w:pPr>
              <w:rPr>
                <w:rFonts w:ascii="Arial" w:hAnsi="Arial" w:cs="Arial"/>
              </w:rPr>
            </w:pPr>
          </w:p>
          <w:p w14:paraId="40ABEA22" w14:textId="5EACD932" w:rsidR="00DF513C" w:rsidRPr="006C6F78" w:rsidRDefault="00DF513C" w:rsidP="00434CBA">
            <w:pPr>
              <w:rPr>
                <w:rFonts w:ascii="Arial" w:hAnsi="Arial" w:cs="Arial"/>
              </w:rPr>
            </w:pPr>
            <w:r w:rsidRPr="006C6F78">
              <w:rPr>
                <w:rFonts w:ascii="Arial" w:hAnsi="Arial" w:cs="Arial"/>
              </w:rPr>
              <w:t>Whole Plan</w:t>
            </w:r>
          </w:p>
        </w:tc>
        <w:tc>
          <w:tcPr>
            <w:tcW w:w="3939" w:type="dxa"/>
          </w:tcPr>
          <w:p w14:paraId="6CD3BCE6" w14:textId="659BB3B3" w:rsidR="00DF513C" w:rsidRPr="006C6F78" w:rsidRDefault="00DF513C" w:rsidP="00434CBA">
            <w:pPr>
              <w:rPr>
                <w:rFonts w:ascii="Arial" w:hAnsi="Arial" w:cs="Arial"/>
              </w:rPr>
            </w:pPr>
            <w:r w:rsidRPr="006C6F78">
              <w:rPr>
                <w:rFonts w:ascii="Arial" w:hAnsi="Arial" w:cs="Arial"/>
              </w:rPr>
              <w:t xml:space="preserve">Update the Introduction of the Neighbourhood Plan to explain that in April 2021 North Northamptonshire Council was formed replacing Corby Borough Council and other Councils. </w:t>
            </w:r>
          </w:p>
          <w:p w14:paraId="79BEBFF3" w14:textId="77777777" w:rsidR="00457FD4" w:rsidRPr="006C6F78" w:rsidRDefault="00457FD4" w:rsidP="00145E90">
            <w:pPr>
              <w:rPr>
                <w:rFonts w:ascii="Arial" w:hAnsi="Arial" w:cs="Arial"/>
              </w:rPr>
            </w:pPr>
          </w:p>
          <w:p w14:paraId="6DF35B04" w14:textId="77777777" w:rsidR="00434CBA" w:rsidRPr="006C6F78" w:rsidRDefault="00434CBA" w:rsidP="00434CBA">
            <w:pPr>
              <w:rPr>
                <w:rFonts w:ascii="Arial" w:hAnsi="Arial" w:cs="Arial"/>
              </w:rPr>
            </w:pPr>
          </w:p>
          <w:p w14:paraId="0129CD79" w14:textId="4EDF775F" w:rsidR="00DF513C" w:rsidRPr="006C6F78" w:rsidRDefault="00DF513C" w:rsidP="00434CBA">
            <w:pPr>
              <w:rPr>
                <w:rFonts w:ascii="Arial" w:hAnsi="Arial" w:cs="Arial"/>
              </w:rPr>
            </w:pPr>
            <w:r w:rsidRPr="006C6F78">
              <w:rPr>
                <w:rFonts w:ascii="Arial" w:hAnsi="Arial" w:cs="Arial"/>
              </w:rPr>
              <w:t xml:space="preserve">Throughout the Neighbourhood Plan, update references to actions or decisions, taken or intended, by Corby Borough Council after April 2021 to refer to North Northamptonshire Council. </w:t>
            </w:r>
          </w:p>
        </w:tc>
        <w:tc>
          <w:tcPr>
            <w:tcW w:w="4819" w:type="dxa"/>
          </w:tcPr>
          <w:p w14:paraId="269B36F7" w14:textId="4C0FDAE3" w:rsidR="00DF513C" w:rsidRPr="006C6F78" w:rsidRDefault="00DF513C" w:rsidP="00434CBA">
            <w:pPr>
              <w:rPr>
                <w:rFonts w:ascii="Arial" w:hAnsi="Arial" w:cs="Arial"/>
              </w:rPr>
            </w:pPr>
            <w:r w:rsidRPr="006C6F78">
              <w:rPr>
                <w:rFonts w:ascii="Arial" w:hAnsi="Arial" w:cs="Arial"/>
              </w:rPr>
              <w:t>Agree that for clarity and the avoidance of doubt an explanation should be provided in the introduction to the Neighbourhood Plan to explain that North Northamptonshire Council replaced Corby Borough Council and other Councils from 1</w:t>
            </w:r>
            <w:r w:rsidRPr="006C6F78">
              <w:rPr>
                <w:rFonts w:ascii="Arial" w:hAnsi="Arial" w:cs="Arial"/>
                <w:vertAlign w:val="superscript"/>
              </w:rPr>
              <w:t>st</w:t>
            </w:r>
            <w:r w:rsidRPr="006C6F78">
              <w:rPr>
                <w:rFonts w:ascii="Arial" w:hAnsi="Arial" w:cs="Arial"/>
              </w:rPr>
              <w:t xml:space="preserve"> April 2021.</w:t>
            </w:r>
          </w:p>
          <w:p w14:paraId="76599BAA" w14:textId="77777777" w:rsidR="00DF513C" w:rsidRPr="006C6F78" w:rsidRDefault="00DF513C" w:rsidP="00C614A2">
            <w:pPr>
              <w:pStyle w:val="ListParagraph"/>
              <w:ind w:left="140"/>
              <w:rPr>
                <w:rFonts w:ascii="Arial" w:hAnsi="Arial" w:cs="Arial"/>
              </w:rPr>
            </w:pPr>
          </w:p>
          <w:p w14:paraId="1E41EEE0" w14:textId="0A568109" w:rsidR="00DF513C" w:rsidRPr="006C6F78" w:rsidRDefault="00DF513C" w:rsidP="00434CBA">
            <w:pPr>
              <w:rPr>
                <w:rFonts w:ascii="Arial" w:hAnsi="Arial" w:cs="Arial"/>
              </w:rPr>
            </w:pPr>
            <w:r w:rsidRPr="006C6F78">
              <w:rPr>
                <w:rFonts w:ascii="Arial" w:hAnsi="Arial" w:cs="Arial"/>
              </w:rPr>
              <w:t>Agree that for clarity and the avoidance of doubt references throughout the Neighbourhood Plan to actions or decisions, taken or intended, by Corby Borough Council after 1</w:t>
            </w:r>
            <w:r w:rsidRPr="006C6F78">
              <w:rPr>
                <w:rFonts w:ascii="Arial" w:hAnsi="Arial" w:cs="Arial"/>
                <w:vertAlign w:val="superscript"/>
              </w:rPr>
              <w:t>st</w:t>
            </w:r>
            <w:r w:rsidRPr="006C6F78">
              <w:rPr>
                <w:rFonts w:ascii="Arial" w:hAnsi="Arial" w:cs="Arial"/>
              </w:rPr>
              <w:t xml:space="preserve"> April 2021 should refer to North Northamptonshire Council. </w:t>
            </w:r>
          </w:p>
        </w:tc>
      </w:tr>
      <w:bookmarkEnd w:id="1"/>
      <w:tr w:rsidR="008A6A36" w:rsidRPr="006C6F78" w14:paraId="25B07403" w14:textId="77777777" w:rsidTr="00077267">
        <w:tc>
          <w:tcPr>
            <w:tcW w:w="1794" w:type="dxa"/>
          </w:tcPr>
          <w:p w14:paraId="58ED161C" w14:textId="77777777" w:rsidR="00DF513C" w:rsidRPr="006C6F78" w:rsidRDefault="00DF513C" w:rsidP="00496228">
            <w:pPr>
              <w:jc w:val="center"/>
              <w:rPr>
                <w:rFonts w:ascii="Arial" w:hAnsi="Arial" w:cs="Arial"/>
              </w:rPr>
            </w:pPr>
            <w:r w:rsidRPr="006C6F78">
              <w:rPr>
                <w:rFonts w:ascii="Arial" w:hAnsi="Arial" w:cs="Arial"/>
              </w:rPr>
              <w:t>2</w:t>
            </w:r>
          </w:p>
        </w:tc>
        <w:tc>
          <w:tcPr>
            <w:tcW w:w="1339" w:type="dxa"/>
          </w:tcPr>
          <w:p w14:paraId="4FDE5797" w14:textId="1B4CA9F2" w:rsidR="00DF513C" w:rsidRPr="006C6F78" w:rsidRDefault="00F64FD7" w:rsidP="00542D6E">
            <w:pPr>
              <w:rPr>
                <w:rFonts w:ascii="Arial" w:hAnsi="Arial" w:cs="Arial"/>
              </w:rPr>
            </w:pPr>
            <w:r w:rsidRPr="006C6F78">
              <w:rPr>
                <w:rFonts w:ascii="Arial" w:hAnsi="Arial" w:cs="Arial"/>
              </w:rPr>
              <w:t>Page 24</w:t>
            </w:r>
          </w:p>
        </w:tc>
        <w:tc>
          <w:tcPr>
            <w:tcW w:w="1854" w:type="dxa"/>
          </w:tcPr>
          <w:p w14:paraId="1A760A2A" w14:textId="03077349" w:rsidR="00DF513C" w:rsidRPr="006C6F78" w:rsidRDefault="00DF513C" w:rsidP="00542D6E">
            <w:pPr>
              <w:rPr>
                <w:rFonts w:ascii="Arial" w:hAnsi="Arial" w:cs="Arial"/>
              </w:rPr>
            </w:pPr>
            <w:r w:rsidRPr="006C6F78">
              <w:rPr>
                <w:rFonts w:ascii="Arial" w:hAnsi="Arial" w:cs="Arial"/>
              </w:rPr>
              <w:t>Whole Plan</w:t>
            </w:r>
          </w:p>
        </w:tc>
        <w:tc>
          <w:tcPr>
            <w:tcW w:w="3939" w:type="dxa"/>
          </w:tcPr>
          <w:p w14:paraId="443BF16D" w14:textId="4D68FE07" w:rsidR="00DF513C" w:rsidRPr="006C6F78" w:rsidRDefault="00DF513C" w:rsidP="00542D6E">
            <w:pPr>
              <w:rPr>
                <w:rFonts w:ascii="Arial" w:hAnsi="Arial" w:cs="Arial"/>
              </w:rPr>
            </w:pPr>
            <w:r w:rsidRPr="006C6F78">
              <w:rPr>
                <w:rFonts w:ascii="Arial" w:hAnsi="Arial" w:cs="Arial"/>
              </w:rPr>
              <w:t>References to the Part 2 Local Plan throughout the Neighbourhood Plan should be updated to recognise adoption of that Plan.</w:t>
            </w:r>
          </w:p>
        </w:tc>
        <w:tc>
          <w:tcPr>
            <w:tcW w:w="4819" w:type="dxa"/>
          </w:tcPr>
          <w:p w14:paraId="3D70A681" w14:textId="33E5A525" w:rsidR="00DF513C" w:rsidRPr="006C6F78" w:rsidRDefault="00DF513C" w:rsidP="00542D6E">
            <w:pPr>
              <w:rPr>
                <w:rFonts w:ascii="Arial" w:hAnsi="Arial" w:cs="Arial"/>
              </w:rPr>
            </w:pPr>
            <w:r w:rsidRPr="006C6F78">
              <w:rPr>
                <w:rFonts w:ascii="Arial" w:hAnsi="Arial" w:cs="Arial"/>
              </w:rPr>
              <w:t>Agree that for clarity and the avoidance of doubt references throughout the Neighbourhood Plan to the Part 2 Local Plan for Corby should reflect the status of the Plan which was adopted in September 2021.</w:t>
            </w:r>
          </w:p>
        </w:tc>
      </w:tr>
      <w:tr w:rsidR="008A6A36" w:rsidRPr="006C6F78" w14:paraId="20440DF0" w14:textId="77777777" w:rsidTr="00077267">
        <w:tc>
          <w:tcPr>
            <w:tcW w:w="13745" w:type="dxa"/>
            <w:gridSpan w:val="5"/>
            <w:shd w:val="clear" w:color="auto" w:fill="D9D9D9" w:themeFill="background1" w:themeFillShade="D9"/>
          </w:tcPr>
          <w:p w14:paraId="669FEC95" w14:textId="33A514CB" w:rsidR="008A6A36" w:rsidRPr="006C6F78" w:rsidRDefault="008A6A36" w:rsidP="008A6A36">
            <w:pPr>
              <w:rPr>
                <w:rFonts w:ascii="Arial" w:hAnsi="Arial" w:cs="Arial"/>
              </w:rPr>
            </w:pPr>
            <w:r w:rsidRPr="006C6F78">
              <w:rPr>
                <w:rFonts w:ascii="Arial" w:hAnsi="Arial" w:cs="Arial"/>
              </w:rPr>
              <w:t>Housing and Built Environment Policy H1: Residential Site Allocation</w:t>
            </w:r>
          </w:p>
        </w:tc>
      </w:tr>
      <w:tr w:rsidR="008A6A36" w:rsidRPr="006C6F78" w14:paraId="36CAB41C" w14:textId="77777777" w:rsidTr="00077267">
        <w:tc>
          <w:tcPr>
            <w:tcW w:w="1794" w:type="dxa"/>
          </w:tcPr>
          <w:p w14:paraId="2DD3F3AC" w14:textId="77777777" w:rsidR="00DF513C" w:rsidRPr="006C6F78" w:rsidRDefault="00DF513C" w:rsidP="00CB41C7">
            <w:pPr>
              <w:jc w:val="center"/>
              <w:rPr>
                <w:rFonts w:ascii="Arial" w:hAnsi="Arial" w:cs="Arial"/>
              </w:rPr>
            </w:pPr>
            <w:r w:rsidRPr="006C6F78">
              <w:rPr>
                <w:rFonts w:ascii="Arial" w:hAnsi="Arial" w:cs="Arial"/>
              </w:rPr>
              <w:t>3</w:t>
            </w:r>
          </w:p>
        </w:tc>
        <w:tc>
          <w:tcPr>
            <w:tcW w:w="1339" w:type="dxa"/>
          </w:tcPr>
          <w:p w14:paraId="7E78C768" w14:textId="3113C608" w:rsidR="00DF513C" w:rsidRPr="006C6F78" w:rsidRDefault="00063568" w:rsidP="00542D6E">
            <w:pPr>
              <w:rPr>
                <w:rFonts w:ascii="Arial" w:hAnsi="Arial" w:cs="Arial"/>
              </w:rPr>
            </w:pPr>
            <w:r w:rsidRPr="006C6F78">
              <w:rPr>
                <w:rFonts w:ascii="Arial" w:hAnsi="Arial" w:cs="Arial"/>
              </w:rPr>
              <w:t>Page 28 - 34</w:t>
            </w:r>
          </w:p>
        </w:tc>
        <w:tc>
          <w:tcPr>
            <w:tcW w:w="1854" w:type="dxa"/>
          </w:tcPr>
          <w:p w14:paraId="754C8467" w14:textId="3D587515" w:rsidR="00DF513C" w:rsidRPr="006C6F78" w:rsidRDefault="00F70B26" w:rsidP="00434CBA">
            <w:pPr>
              <w:rPr>
                <w:rFonts w:ascii="Arial" w:hAnsi="Arial" w:cs="Arial"/>
              </w:rPr>
            </w:pPr>
            <w:r w:rsidRPr="006C6F78">
              <w:rPr>
                <w:rFonts w:ascii="Arial" w:hAnsi="Arial" w:cs="Arial"/>
              </w:rPr>
              <w:t>Policy H1</w:t>
            </w:r>
          </w:p>
          <w:p w14:paraId="0590705D" w14:textId="0D821CA6" w:rsidR="004D65B4" w:rsidRPr="006C6F78" w:rsidRDefault="004D65B4" w:rsidP="004D65B4">
            <w:pPr>
              <w:rPr>
                <w:rFonts w:ascii="Arial" w:hAnsi="Arial" w:cs="Arial"/>
              </w:rPr>
            </w:pPr>
          </w:p>
          <w:p w14:paraId="5391D4FC" w14:textId="1CA4A8BB" w:rsidR="004D65B4" w:rsidRPr="006C6F78" w:rsidRDefault="004D65B4" w:rsidP="004D65B4">
            <w:pPr>
              <w:rPr>
                <w:rFonts w:ascii="Arial" w:hAnsi="Arial" w:cs="Arial"/>
              </w:rPr>
            </w:pPr>
          </w:p>
          <w:p w14:paraId="73E9D7F6" w14:textId="6D0EE3E3" w:rsidR="004D65B4" w:rsidRPr="006C6F78" w:rsidRDefault="004D65B4" w:rsidP="004D65B4">
            <w:pPr>
              <w:rPr>
                <w:rFonts w:ascii="Arial" w:hAnsi="Arial" w:cs="Arial"/>
              </w:rPr>
            </w:pPr>
          </w:p>
          <w:p w14:paraId="6F496E7A" w14:textId="6F2037A0" w:rsidR="004D65B4" w:rsidRPr="006C6F78" w:rsidRDefault="004D65B4" w:rsidP="004D65B4">
            <w:pPr>
              <w:rPr>
                <w:rFonts w:ascii="Arial" w:hAnsi="Arial" w:cs="Arial"/>
              </w:rPr>
            </w:pPr>
          </w:p>
          <w:p w14:paraId="4202F853" w14:textId="06FD6418" w:rsidR="004D65B4" w:rsidRPr="006C6F78" w:rsidRDefault="004D65B4" w:rsidP="004D65B4">
            <w:pPr>
              <w:rPr>
                <w:rFonts w:ascii="Arial" w:hAnsi="Arial" w:cs="Arial"/>
              </w:rPr>
            </w:pPr>
          </w:p>
          <w:p w14:paraId="41F59B53" w14:textId="0654983F" w:rsidR="004D65B4" w:rsidRPr="006C6F78" w:rsidRDefault="004D65B4" w:rsidP="004D65B4">
            <w:pPr>
              <w:rPr>
                <w:rFonts w:ascii="Arial" w:hAnsi="Arial" w:cs="Arial"/>
              </w:rPr>
            </w:pPr>
          </w:p>
          <w:p w14:paraId="76615B3C" w14:textId="0FF60F66" w:rsidR="004D65B4" w:rsidRPr="006C6F78" w:rsidRDefault="004D65B4" w:rsidP="004D65B4">
            <w:pPr>
              <w:rPr>
                <w:rFonts w:ascii="Arial" w:hAnsi="Arial" w:cs="Arial"/>
              </w:rPr>
            </w:pPr>
          </w:p>
          <w:p w14:paraId="6DB9869B" w14:textId="016DDE40" w:rsidR="004D65B4" w:rsidRPr="006C6F78" w:rsidRDefault="004D65B4" w:rsidP="004D65B4">
            <w:pPr>
              <w:rPr>
                <w:rFonts w:ascii="Arial" w:hAnsi="Arial" w:cs="Arial"/>
              </w:rPr>
            </w:pPr>
          </w:p>
          <w:p w14:paraId="6EF3ED20" w14:textId="1EDCE774" w:rsidR="004D65B4" w:rsidRPr="006C6F78" w:rsidRDefault="004D65B4" w:rsidP="004D65B4">
            <w:pPr>
              <w:rPr>
                <w:rFonts w:ascii="Arial" w:hAnsi="Arial" w:cs="Arial"/>
              </w:rPr>
            </w:pPr>
          </w:p>
          <w:p w14:paraId="1BA811B4" w14:textId="19BBE196" w:rsidR="004D65B4" w:rsidRPr="006C6F78" w:rsidRDefault="004D65B4" w:rsidP="004D65B4">
            <w:pPr>
              <w:rPr>
                <w:rFonts w:ascii="Arial" w:hAnsi="Arial" w:cs="Arial"/>
              </w:rPr>
            </w:pPr>
          </w:p>
          <w:p w14:paraId="57C9FE00" w14:textId="7B221CEA" w:rsidR="004D65B4" w:rsidRPr="006C6F78" w:rsidRDefault="004D65B4" w:rsidP="004D65B4">
            <w:pPr>
              <w:rPr>
                <w:rFonts w:ascii="Arial" w:hAnsi="Arial" w:cs="Arial"/>
              </w:rPr>
            </w:pPr>
          </w:p>
          <w:p w14:paraId="66BC31D2" w14:textId="5CD02605" w:rsidR="004D65B4" w:rsidRPr="006C6F78" w:rsidRDefault="004D65B4" w:rsidP="004D65B4">
            <w:pPr>
              <w:rPr>
                <w:rFonts w:ascii="Arial" w:hAnsi="Arial" w:cs="Arial"/>
              </w:rPr>
            </w:pPr>
          </w:p>
          <w:p w14:paraId="384F7AC3" w14:textId="5C2568B9" w:rsidR="004D65B4" w:rsidRPr="006C6F78" w:rsidRDefault="004D65B4" w:rsidP="004D65B4">
            <w:pPr>
              <w:rPr>
                <w:rFonts w:ascii="Arial" w:hAnsi="Arial" w:cs="Arial"/>
              </w:rPr>
            </w:pPr>
          </w:p>
          <w:p w14:paraId="222F71E7" w14:textId="11316597" w:rsidR="004D65B4" w:rsidRPr="006C6F78" w:rsidRDefault="004D65B4" w:rsidP="004D65B4">
            <w:pPr>
              <w:rPr>
                <w:rFonts w:ascii="Arial" w:hAnsi="Arial" w:cs="Arial"/>
              </w:rPr>
            </w:pPr>
          </w:p>
          <w:p w14:paraId="2F130DF3" w14:textId="090AF0AF" w:rsidR="004D65B4" w:rsidRPr="006C6F78" w:rsidRDefault="004D65B4" w:rsidP="004D65B4">
            <w:pPr>
              <w:rPr>
                <w:rFonts w:ascii="Arial" w:hAnsi="Arial" w:cs="Arial"/>
              </w:rPr>
            </w:pPr>
          </w:p>
          <w:p w14:paraId="03C00F0B" w14:textId="7A0DC593" w:rsidR="004D65B4" w:rsidRPr="006C6F78" w:rsidRDefault="004D65B4" w:rsidP="004D65B4">
            <w:pPr>
              <w:rPr>
                <w:rFonts w:ascii="Arial" w:hAnsi="Arial" w:cs="Arial"/>
              </w:rPr>
            </w:pPr>
          </w:p>
          <w:p w14:paraId="7D619B86" w14:textId="24985F17" w:rsidR="004D65B4" w:rsidRPr="006C6F78" w:rsidRDefault="004D65B4" w:rsidP="004D65B4">
            <w:pPr>
              <w:rPr>
                <w:rFonts w:ascii="Arial" w:hAnsi="Arial" w:cs="Arial"/>
              </w:rPr>
            </w:pPr>
          </w:p>
          <w:p w14:paraId="0484AF21" w14:textId="713F3A2F" w:rsidR="004D65B4" w:rsidRPr="006C6F78" w:rsidRDefault="004D65B4" w:rsidP="004D65B4">
            <w:pPr>
              <w:rPr>
                <w:rFonts w:ascii="Arial" w:hAnsi="Arial" w:cs="Arial"/>
              </w:rPr>
            </w:pPr>
          </w:p>
          <w:p w14:paraId="21A81BEE" w14:textId="494440DE" w:rsidR="004D65B4" w:rsidRPr="006C6F78" w:rsidRDefault="004D65B4" w:rsidP="004D65B4">
            <w:pPr>
              <w:rPr>
                <w:rFonts w:ascii="Arial" w:hAnsi="Arial" w:cs="Arial"/>
              </w:rPr>
            </w:pPr>
          </w:p>
          <w:p w14:paraId="5A796275" w14:textId="7DC30C39" w:rsidR="004D65B4" w:rsidRPr="006C6F78" w:rsidRDefault="004D65B4" w:rsidP="004D65B4">
            <w:pPr>
              <w:rPr>
                <w:rFonts w:ascii="Arial" w:hAnsi="Arial" w:cs="Arial"/>
              </w:rPr>
            </w:pPr>
          </w:p>
          <w:p w14:paraId="3EB8F239" w14:textId="583156F0" w:rsidR="004D65B4" w:rsidRPr="006C6F78" w:rsidRDefault="004D65B4" w:rsidP="004D65B4">
            <w:pPr>
              <w:rPr>
                <w:rFonts w:ascii="Arial" w:hAnsi="Arial" w:cs="Arial"/>
              </w:rPr>
            </w:pPr>
          </w:p>
          <w:p w14:paraId="77E1140B" w14:textId="10CAE88E" w:rsidR="004D65B4" w:rsidRPr="006C6F78" w:rsidRDefault="004D65B4" w:rsidP="004D65B4">
            <w:pPr>
              <w:rPr>
                <w:rFonts w:ascii="Arial" w:hAnsi="Arial" w:cs="Arial"/>
              </w:rPr>
            </w:pPr>
          </w:p>
          <w:p w14:paraId="53483B1E" w14:textId="1510DC32" w:rsidR="004D65B4" w:rsidRPr="006C6F78" w:rsidRDefault="004D65B4" w:rsidP="004D65B4">
            <w:pPr>
              <w:rPr>
                <w:rFonts w:ascii="Arial" w:hAnsi="Arial" w:cs="Arial"/>
              </w:rPr>
            </w:pPr>
          </w:p>
          <w:p w14:paraId="42DC2C07" w14:textId="1391D56C" w:rsidR="004D65B4" w:rsidRPr="006C6F78" w:rsidRDefault="004D65B4" w:rsidP="004D65B4">
            <w:pPr>
              <w:rPr>
                <w:rFonts w:ascii="Arial" w:hAnsi="Arial" w:cs="Arial"/>
              </w:rPr>
            </w:pPr>
          </w:p>
          <w:p w14:paraId="5CB551A5" w14:textId="330A16BC" w:rsidR="004D65B4" w:rsidRPr="006C6F78" w:rsidRDefault="004D65B4" w:rsidP="004D65B4">
            <w:pPr>
              <w:rPr>
                <w:rFonts w:ascii="Arial" w:hAnsi="Arial" w:cs="Arial"/>
              </w:rPr>
            </w:pPr>
          </w:p>
          <w:p w14:paraId="25170470" w14:textId="7F1203DE" w:rsidR="004D65B4" w:rsidRPr="006C6F78" w:rsidRDefault="004D65B4" w:rsidP="004D65B4">
            <w:pPr>
              <w:rPr>
                <w:rFonts w:ascii="Arial" w:hAnsi="Arial" w:cs="Arial"/>
              </w:rPr>
            </w:pPr>
          </w:p>
          <w:p w14:paraId="712B4AEA" w14:textId="24E5E92C" w:rsidR="004D65B4" w:rsidRPr="006C6F78" w:rsidRDefault="004D65B4" w:rsidP="004D65B4">
            <w:pPr>
              <w:rPr>
                <w:rFonts w:ascii="Arial" w:hAnsi="Arial" w:cs="Arial"/>
              </w:rPr>
            </w:pPr>
          </w:p>
          <w:p w14:paraId="232F01B2" w14:textId="5D60D2CB" w:rsidR="004D65B4" w:rsidRPr="006C6F78" w:rsidRDefault="004D65B4" w:rsidP="004D65B4">
            <w:pPr>
              <w:rPr>
                <w:rFonts w:ascii="Arial" w:hAnsi="Arial" w:cs="Arial"/>
              </w:rPr>
            </w:pPr>
          </w:p>
          <w:p w14:paraId="66839A5F" w14:textId="61C62C8A" w:rsidR="004D65B4" w:rsidRPr="006C6F78" w:rsidRDefault="004D65B4" w:rsidP="004D65B4">
            <w:pPr>
              <w:rPr>
                <w:rFonts w:ascii="Arial" w:hAnsi="Arial" w:cs="Arial"/>
              </w:rPr>
            </w:pPr>
          </w:p>
          <w:p w14:paraId="0AA797E8" w14:textId="5A7B56BA" w:rsidR="004D65B4" w:rsidRPr="006C6F78" w:rsidRDefault="004D65B4" w:rsidP="004D65B4">
            <w:pPr>
              <w:rPr>
                <w:rFonts w:ascii="Arial" w:hAnsi="Arial" w:cs="Arial"/>
              </w:rPr>
            </w:pPr>
          </w:p>
          <w:p w14:paraId="48BB074B" w14:textId="4A13AD66" w:rsidR="004D65B4" w:rsidRPr="006C6F78" w:rsidRDefault="004D65B4" w:rsidP="004D65B4">
            <w:pPr>
              <w:rPr>
                <w:rFonts w:ascii="Arial" w:hAnsi="Arial" w:cs="Arial"/>
              </w:rPr>
            </w:pPr>
          </w:p>
          <w:p w14:paraId="6FF00422" w14:textId="65DB83A3" w:rsidR="004D65B4" w:rsidRPr="006C6F78" w:rsidRDefault="004D65B4" w:rsidP="004D65B4">
            <w:pPr>
              <w:rPr>
                <w:rFonts w:ascii="Arial" w:hAnsi="Arial" w:cs="Arial"/>
              </w:rPr>
            </w:pPr>
          </w:p>
          <w:p w14:paraId="3155E4A6" w14:textId="47318561" w:rsidR="004D65B4" w:rsidRPr="006C6F78" w:rsidRDefault="004D65B4" w:rsidP="004D65B4">
            <w:pPr>
              <w:rPr>
                <w:rFonts w:ascii="Arial" w:hAnsi="Arial" w:cs="Arial"/>
              </w:rPr>
            </w:pPr>
          </w:p>
          <w:p w14:paraId="51D6A23E" w14:textId="321B13B8" w:rsidR="004D65B4" w:rsidRPr="006C6F78" w:rsidRDefault="004D65B4" w:rsidP="004D65B4">
            <w:pPr>
              <w:rPr>
                <w:rFonts w:ascii="Arial" w:hAnsi="Arial" w:cs="Arial"/>
              </w:rPr>
            </w:pPr>
          </w:p>
          <w:p w14:paraId="53D04299" w14:textId="7797CFBB" w:rsidR="004D65B4" w:rsidRPr="006C6F78" w:rsidRDefault="004D65B4" w:rsidP="004D65B4">
            <w:pPr>
              <w:rPr>
                <w:rFonts w:ascii="Arial" w:hAnsi="Arial" w:cs="Arial"/>
              </w:rPr>
            </w:pPr>
          </w:p>
          <w:p w14:paraId="16092535" w14:textId="77E527DC" w:rsidR="004D65B4" w:rsidRPr="006C6F78" w:rsidRDefault="004D65B4" w:rsidP="004D65B4">
            <w:pPr>
              <w:rPr>
                <w:rFonts w:ascii="Arial" w:hAnsi="Arial" w:cs="Arial"/>
              </w:rPr>
            </w:pPr>
          </w:p>
          <w:p w14:paraId="2D37194F" w14:textId="35D2C53D" w:rsidR="004D65B4" w:rsidRPr="006C6F78" w:rsidRDefault="004D65B4" w:rsidP="004D65B4">
            <w:pPr>
              <w:rPr>
                <w:rFonts w:ascii="Arial" w:hAnsi="Arial" w:cs="Arial"/>
              </w:rPr>
            </w:pPr>
          </w:p>
          <w:p w14:paraId="71E59152" w14:textId="0F04E0AB" w:rsidR="004D65B4" w:rsidRPr="006C6F78" w:rsidRDefault="004D65B4" w:rsidP="004D65B4">
            <w:pPr>
              <w:rPr>
                <w:rFonts w:ascii="Arial" w:hAnsi="Arial" w:cs="Arial"/>
              </w:rPr>
            </w:pPr>
          </w:p>
          <w:p w14:paraId="492BA68F" w14:textId="2AA19CC2" w:rsidR="004D65B4" w:rsidRPr="006C6F78" w:rsidRDefault="004D65B4" w:rsidP="004D65B4">
            <w:pPr>
              <w:rPr>
                <w:rFonts w:ascii="Arial" w:hAnsi="Arial" w:cs="Arial"/>
              </w:rPr>
            </w:pPr>
          </w:p>
          <w:p w14:paraId="15078C08" w14:textId="5D93C24E" w:rsidR="004D65B4" w:rsidRPr="006C6F78" w:rsidRDefault="004D65B4" w:rsidP="004D65B4">
            <w:pPr>
              <w:rPr>
                <w:rFonts w:ascii="Arial" w:hAnsi="Arial" w:cs="Arial"/>
              </w:rPr>
            </w:pPr>
          </w:p>
          <w:p w14:paraId="08921B68" w14:textId="68321BED" w:rsidR="004D65B4" w:rsidRPr="006C6F78" w:rsidRDefault="004D65B4" w:rsidP="004D65B4">
            <w:pPr>
              <w:rPr>
                <w:rFonts w:ascii="Arial" w:hAnsi="Arial" w:cs="Arial"/>
              </w:rPr>
            </w:pPr>
          </w:p>
          <w:p w14:paraId="6566474F" w14:textId="1FCA9757" w:rsidR="004D65B4" w:rsidRPr="006C6F78" w:rsidRDefault="004D65B4" w:rsidP="004D65B4">
            <w:pPr>
              <w:rPr>
                <w:rFonts w:ascii="Arial" w:hAnsi="Arial" w:cs="Arial"/>
              </w:rPr>
            </w:pPr>
          </w:p>
          <w:p w14:paraId="3A1C9ED3" w14:textId="7705E3A9" w:rsidR="004D65B4" w:rsidRPr="006C6F78" w:rsidRDefault="004D65B4" w:rsidP="004D65B4">
            <w:pPr>
              <w:rPr>
                <w:rFonts w:ascii="Arial" w:hAnsi="Arial" w:cs="Arial"/>
              </w:rPr>
            </w:pPr>
          </w:p>
          <w:p w14:paraId="37FBB086" w14:textId="4DAFCE55" w:rsidR="004D65B4" w:rsidRPr="006C6F78" w:rsidRDefault="004D65B4" w:rsidP="004D65B4">
            <w:pPr>
              <w:rPr>
                <w:rFonts w:ascii="Arial" w:hAnsi="Arial" w:cs="Arial"/>
              </w:rPr>
            </w:pPr>
          </w:p>
          <w:p w14:paraId="6C8B81EC" w14:textId="3F041BEB" w:rsidR="004D65B4" w:rsidRPr="006C6F78" w:rsidRDefault="004D65B4" w:rsidP="004D65B4">
            <w:pPr>
              <w:rPr>
                <w:rFonts w:ascii="Arial" w:hAnsi="Arial" w:cs="Arial"/>
              </w:rPr>
            </w:pPr>
          </w:p>
          <w:p w14:paraId="1BAFD07A" w14:textId="42DDA473" w:rsidR="004D65B4" w:rsidRPr="006C6F78" w:rsidRDefault="004D65B4" w:rsidP="004D65B4">
            <w:pPr>
              <w:rPr>
                <w:rFonts w:ascii="Arial" w:hAnsi="Arial" w:cs="Arial"/>
              </w:rPr>
            </w:pPr>
          </w:p>
          <w:p w14:paraId="4BFA983C" w14:textId="67AF0212" w:rsidR="004D65B4" w:rsidRPr="006C6F78" w:rsidRDefault="004D65B4" w:rsidP="004D65B4">
            <w:pPr>
              <w:rPr>
                <w:rFonts w:ascii="Arial" w:hAnsi="Arial" w:cs="Arial"/>
              </w:rPr>
            </w:pPr>
          </w:p>
          <w:p w14:paraId="3FEF694C" w14:textId="5EA74CA5" w:rsidR="004D65B4" w:rsidRPr="006C6F78" w:rsidRDefault="004D65B4" w:rsidP="004D65B4">
            <w:pPr>
              <w:rPr>
                <w:rFonts w:ascii="Arial" w:hAnsi="Arial" w:cs="Arial"/>
              </w:rPr>
            </w:pPr>
          </w:p>
          <w:p w14:paraId="53342D15" w14:textId="13B261FD" w:rsidR="004D65B4" w:rsidRPr="006C6F78" w:rsidRDefault="004D65B4" w:rsidP="004D65B4">
            <w:pPr>
              <w:rPr>
                <w:rFonts w:ascii="Arial" w:hAnsi="Arial" w:cs="Arial"/>
              </w:rPr>
            </w:pPr>
          </w:p>
          <w:p w14:paraId="3D65D4D7" w14:textId="06A32336" w:rsidR="004D65B4" w:rsidRPr="006C6F78" w:rsidRDefault="004D65B4" w:rsidP="004D65B4">
            <w:pPr>
              <w:rPr>
                <w:rFonts w:ascii="Arial" w:hAnsi="Arial" w:cs="Arial"/>
              </w:rPr>
            </w:pPr>
          </w:p>
          <w:p w14:paraId="3B8A7FB2" w14:textId="4B51A887" w:rsidR="004D65B4" w:rsidRPr="006C6F78" w:rsidRDefault="004D65B4" w:rsidP="004D65B4">
            <w:pPr>
              <w:rPr>
                <w:rFonts w:ascii="Arial" w:hAnsi="Arial" w:cs="Arial"/>
              </w:rPr>
            </w:pPr>
          </w:p>
          <w:p w14:paraId="16BB2D38" w14:textId="25C27F95" w:rsidR="004D65B4" w:rsidRPr="006C6F78" w:rsidRDefault="004D65B4" w:rsidP="004D65B4">
            <w:pPr>
              <w:rPr>
                <w:rFonts w:ascii="Arial" w:hAnsi="Arial" w:cs="Arial"/>
              </w:rPr>
            </w:pPr>
          </w:p>
          <w:p w14:paraId="31A5407C" w14:textId="2BA7A838" w:rsidR="004D65B4" w:rsidRPr="006C6F78" w:rsidRDefault="004D65B4" w:rsidP="004D65B4">
            <w:pPr>
              <w:rPr>
                <w:rFonts w:ascii="Arial" w:hAnsi="Arial" w:cs="Arial"/>
              </w:rPr>
            </w:pPr>
          </w:p>
          <w:p w14:paraId="59ED37A5" w14:textId="7C7CA3D5" w:rsidR="004D65B4" w:rsidRPr="006C6F78" w:rsidRDefault="004D65B4" w:rsidP="004D65B4">
            <w:pPr>
              <w:rPr>
                <w:rFonts w:ascii="Arial" w:hAnsi="Arial" w:cs="Arial"/>
              </w:rPr>
            </w:pPr>
          </w:p>
          <w:p w14:paraId="54A61BFD" w14:textId="038C8B43" w:rsidR="004D65B4" w:rsidRPr="006C6F78" w:rsidRDefault="004D65B4" w:rsidP="004D65B4">
            <w:pPr>
              <w:rPr>
                <w:rFonts w:ascii="Arial" w:hAnsi="Arial" w:cs="Arial"/>
              </w:rPr>
            </w:pPr>
          </w:p>
          <w:p w14:paraId="41C72E5B" w14:textId="114A2890" w:rsidR="004D65B4" w:rsidRPr="006C6F78" w:rsidRDefault="004D65B4" w:rsidP="004D65B4">
            <w:pPr>
              <w:rPr>
                <w:rFonts w:ascii="Arial" w:hAnsi="Arial" w:cs="Arial"/>
              </w:rPr>
            </w:pPr>
          </w:p>
          <w:p w14:paraId="6502C512" w14:textId="364F3C8D" w:rsidR="004D65B4" w:rsidRPr="006C6F78" w:rsidRDefault="004D65B4" w:rsidP="004D65B4">
            <w:pPr>
              <w:rPr>
                <w:rFonts w:ascii="Arial" w:hAnsi="Arial" w:cs="Arial"/>
              </w:rPr>
            </w:pPr>
          </w:p>
          <w:p w14:paraId="18D2AE1D" w14:textId="656E4D8C" w:rsidR="004D65B4" w:rsidRPr="006C6F78" w:rsidRDefault="004D65B4" w:rsidP="004D65B4">
            <w:pPr>
              <w:rPr>
                <w:rFonts w:ascii="Arial" w:hAnsi="Arial" w:cs="Arial"/>
              </w:rPr>
            </w:pPr>
          </w:p>
          <w:p w14:paraId="53A1EAD8" w14:textId="05BB4B65" w:rsidR="004D65B4" w:rsidRPr="006C6F78" w:rsidRDefault="004D65B4" w:rsidP="004D65B4">
            <w:pPr>
              <w:rPr>
                <w:rFonts w:ascii="Arial" w:hAnsi="Arial" w:cs="Arial"/>
              </w:rPr>
            </w:pPr>
          </w:p>
          <w:p w14:paraId="3DB875F2" w14:textId="77777777" w:rsidR="00077267" w:rsidRPr="006C6F78" w:rsidRDefault="00077267" w:rsidP="004D65B4">
            <w:pPr>
              <w:rPr>
                <w:rFonts w:ascii="Arial" w:hAnsi="Arial" w:cs="Arial"/>
              </w:rPr>
            </w:pPr>
          </w:p>
          <w:p w14:paraId="6B778572" w14:textId="63476232" w:rsidR="004D65B4" w:rsidRPr="006C6F78" w:rsidRDefault="004D65B4" w:rsidP="004D65B4">
            <w:pPr>
              <w:rPr>
                <w:rFonts w:ascii="Arial" w:hAnsi="Arial" w:cs="Arial"/>
              </w:rPr>
            </w:pPr>
          </w:p>
          <w:p w14:paraId="1143A762" w14:textId="3590FDD7" w:rsidR="004D65B4" w:rsidRPr="006C6F78" w:rsidRDefault="004D65B4" w:rsidP="00434CBA">
            <w:pPr>
              <w:rPr>
                <w:rFonts w:ascii="Arial" w:hAnsi="Arial" w:cs="Arial"/>
              </w:rPr>
            </w:pPr>
            <w:r w:rsidRPr="006C6F78">
              <w:rPr>
                <w:rFonts w:ascii="Arial" w:hAnsi="Arial" w:cs="Arial"/>
              </w:rPr>
              <w:t>Figure 2</w:t>
            </w:r>
          </w:p>
          <w:p w14:paraId="1666F361" w14:textId="30505A48" w:rsidR="004D65B4" w:rsidRPr="006C6F78" w:rsidRDefault="004D65B4" w:rsidP="004D65B4">
            <w:pPr>
              <w:rPr>
                <w:rFonts w:ascii="Arial" w:hAnsi="Arial" w:cs="Arial"/>
              </w:rPr>
            </w:pPr>
          </w:p>
          <w:p w14:paraId="15A43807" w14:textId="58061D0A" w:rsidR="004D65B4" w:rsidRPr="006C6F78" w:rsidRDefault="004D65B4" w:rsidP="004D65B4">
            <w:pPr>
              <w:rPr>
                <w:rFonts w:ascii="Arial" w:hAnsi="Arial" w:cs="Arial"/>
              </w:rPr>
            </w:pPr>
          </w:p>
          <w:p w14:paraId="7D94E0D2" w14:textId="5381D079" w:rsidR="004D65B4" w:rsidRPr="006C6F78" w:rsidRDefault="004D65B4" w:rsidP="004D65B4">
            <w:pPr>
              <w:rPr>
                <w:rFonts w:ascii="Arial" w:hAnsi="Arial" w:cs="Arial"/>
              </w:rPr>
            </w:pPr>
          </w:p>
          <w:p w14:paraId="3613DD52" w14:textId="77777777" w:rsidR="00077267" w:rsidRDefault="00077267" w:rsidP="00434CBA">
            <w:pPr>
              <w:rPr>
                <w:rFonts w:ascii="Arial" w:hAnsi="Arial" w:cs="Arial"/>
              </w:rPr>
            </w:pPr>
          </w:p>
          <w:p w14:paraId="506F8864" w14:textId="77777777" w:rsidR="00077267" w:rsidRDefault="00077267" w:rsidP="00434CBA">
            <w:pPr>
              <w:rPr>
                <w:rFonts w:ascii="Arial" w:hAnsi="Arial" w:cs="Arial"/>
              </w:rPr>
            </w:pPr>
          </w:p>
          <w:p w14:paraId="3737D2B8" w14:textId="61D055B1" w:rsidR="004D65B4" w:rsidRPr="006C6F78" w:rsidRDefault="004D65B4" w:rsidP="00434CBA">
            <w:pPr>
              <w:rPr>
                <w:rFonts w:ascii="Arial" w:hAnsi="Arial" w:cs="Arial"/>
              </w:rPr>
            </w:pPr>
            <w:r w:rsidRPr="006C6F78">
              <w:rPr>
                <w:rFonts w:ascii="Arial" w:hAnsi="Arial" w:cs="Arial"/>
              </w:rPr>
              <w:t>Appendix 7</w:t>
            </w:r>
          </w:p>
        </w:tc>
        <w:tc>
          <w:tcPr>
            <w:tcW w:w="3939" w:type="dxa"/>
          </w:tcPr>
          <w:p w14:paraId="1BB43575" w14:textId="77777777" w:rsidR="00DF513C" w:rsidRPr="006C6F78" w:rsidRDefault="00DF513C" w:rsidP="00434CBA">
            <w:pPr>
              <w:rPr>
                <w:rFonts w:ascii="Arial" w:hAnsi="Arial" w:cs="Arial"/>
              </w:rPr>
            </w:pPr>
            <w:r w:rsidRPr="006C6F78">
              <w:rPr>
                <w:rFonts w:ascii="Arial" w:hAnsi="Arial" w:cs="Arial"/>
              </w:rPr>
              <w:lastRenderedPageBreak/>
              <w:t>Replace Policy H1 with:</w:t>
            </w:r>
          </w:p>
          <w:p w14:paraId="6B739435" w14:textId="77777777" w:rsidR="00DF513C" w:rsidRPr="006C6F78" w:rsidRDefault="00DF513C" w:rsidP="00434CBA">
            <w:pPr>
              <w:rPr>
                <w:rFonts w:ascii="Arial" w:hAnsi="Arial" w:cs="Arial"/>
                <w:color w:val="FF0000"/>
                <w:u w:val="single"/>
              </w:rPr>
            </w:pPr>
            <w:r w:rsidRPr="006C6F78">
              <w:rPr>
                <w:rFonts w:ascii="Arial" w:hAnsi="Arial" w:cs="Arial"/>
                <w:color w:val="FF0000"/>
                <w:u w:val="single"/>
              </w:rPr>
              <w:t>POLICY H1: RESIDENTIAL SITE ALLOCATION</w:t>
            </w:r>
          </w:p>
          <w:p w14:paraId="4C0992C4" w14:textId="77777777" w:rsidR="00DF513C" w:rsidRPr="006C6F78" w:rsidRDefault="00DF513C" w:rsidP="00434CBA">
            <w:pPr>
              <w:rPr>
                <w:rFonts w:ascii="Arial" w:hAnsi="Arial" w:cs="Arial"/>
                <w:color w:val="FF0000"/>
                <w:u w:val="single"/>
              </w:rPr>
            </w:pPr>
            <w:r w:rsidRPr="006C6F78">
              <w:rPr>
                <w:rFonts w:ascii="Arial" w:hAnsi="Arial" w:cs="Arial"/>
                <w:color w:val="FF0000"/>
                <w:u w:val="single"/>
              </w:rPr>
              <w:t>Land is allocated at Hill Farm Cottingham as shown on Figure 2 (area shaded blue).</w:t>
            </w:r>
          </w:p>
          <w:p w14:paraId="2650370E" w14:textId="77777777" w:rsidR="00DF513C" w:rsidRPr="006C6F78" w:rsidRDefault="00DF513C" w:rsidP="00434CBA">
            <w:pPr>
              <w:rPr>
                <w:rFonts w:ascii="Arial" w:hAnsi="Arial" w:cs="Arial"/>
                <w:color w:val="FF0000"/>
                <w:u w:val="single"/>
              </w:rPr>
            </w:pPr>
            <w:r w:rsidRPr="006C6F78">
              <w:rPr>
                <w:rFonts w:ascii="Arial" w:hAnsi="Arial" w:cs="Arial"/>
                <w:color w:val="FF0000"/>
                <w:u w:val="single"/>
              </w:rPr>
              <w:t>This will be supported subject to the following clauses:</w:t>
            </w:r>
          </w:p>
          <w:p w14:paraId="6E5CE35C" w14:textId="77777777" w:rsidR="00DF513C" w:rsidRPr="006C6F78" w:rsidRDefault="00DF513C" w:rsidP="00434CBA">
            <w:pPr>
              <w:rPr>
                <w:rFonts w:ascii="Arial" w:hAnsi="Arial" w:cs="Arial"/>
                <w:color w:val="FF0000"/>
                <w:u w:val="single"/>
              </w:rPr>
            </w:pPr>
            <w:r w:rsidRPr="006C6F78">
              <w:rPr>
                <w:rFonts w:ascii="Arial" w:hAnsi="Arial" w:cs="Arial"/>
                <w:color w:val="FF0000"/>
                <w:u w:val="single"/>
              </w:rPr>
              <w:t xml:space="preserve">1. the development will not exceed </w:t>
            </w:r>
            <w:r w:rsidRPr="006C6F78">
              <w:rPr>
                <w:rFonts w:ascii="Arial" w:hAnsi="Arial" w:cs="Arial"/>
                <w:color w:val="FF0000"/>
                <w:u w:val="single"/>
              </w:rPr>
              <w:lastRenderedPageBreak/>
              <w:t>ten dwellings and will comprise a mix of market sale dwelling units as set out in Policy H4.</w:t>
            </w:r>
          </w:p>
          <w:p w14:paraId="7C8B2100" w14:textId="77777777" w:rsidR="00DF513C" w:rsidRPr="006C6F78" w:rsidRDefault="00DF513C" w:rsidP="00434CBA">
            <w:pPr>
              <w:rPr>
                <w:rFonts w:ascii="Arial" w:hAnsi="Arial" w:cs="Arial"/>
                <w:color w:val="FF0000"/>
                <w:u w:val="single"/>
              </w:rPr>
            </w:pPr>
            <w:r w:rsidRPr="006C6F78">
              <w:rPr>
                <w:rFonts w:ascii="Arial" w:hAnsi="Arial" w:cs="Arial"/>
                <w:color w:val="FF0000"/>
                <w:u w:val="single"/>
              </w:rPr>
              <w:t>2. the development is appropriate, in terms of scale, character and location, and adheres to the design criteria promoted in accordance with this Plan.</w:t>
            </w:r>
          </w:p>
          <w:p w14:paraId="4DF40114" w14:textId="332E6826" w:rsidR="00DF513C" w:rsidRPr="006C6F78" w:rsidRDefault="00DF513C" w:rsidP="00434CBA">
            <w:pPr>
              <w:rPr>
                <w:rFonts w:ascii="Arial" w:hAnsi="Arial" w:cs="Arial"/>
                <w:color w:val="FF0000"/>
                <w:u w:val="single"/>
              </w:rPr>
            </w:pPr>
            <w:r w:rsidRPr="006C6F78">
              <w:rPr>
                <w:rFonts w:ascii="Arial" w:hAnsi="Arial" w:cs="Arial"/>
                <w:color w:val="FF0000"/>
                <w:u w:val="single"/>
              </w:rPr>
              <w:t>3. the existing foul sewer infrastructure is protected by easements and should not be built over, or located in, private gardens</w:t>
            </w:r>
          </w:p>
          <w:p w14:paraId="2ADC1C67" w14:textId="77777777" w:rsidR="00FF4E68" w:rsidRPr="006C6F78" w:rsidRDefault="00FF4E68" w:rsidP="00434CBA">
            <w:pPr>
              <w:rPr>
                <w:rFonts w:ascii="Arial" w:hAnsi="Arial" w:cs="Arial"/>
                <w:strike/>
                <w:color w:val="0070C0"/>
              </w:rPr>
            </w:pPr>
            <w:r w:rsidRPr="006C6F78">
              <w:rPr>
                <w:rFonts w:ascii="Arial" w:hAnsi="Arial" w:cs="Arial"/>
                <w:strike/>
                <w:color w:val="0070C0"/>
              </w:rPr>
              <w:t xml:space="preserve">POLICY H1: RESIDENTIAL SITE ALLOCATION </w:t>
            </w:r>
          </w:p>
          <w:p w14:paraId="593A7841" w14:textId="77777777" w:rsidR="00FF4E68" w:rsidRPr="006C6F78" w:rsidRDefault="00FF4E68" w:rsidP="00434CBA">
            <w:pPr>
              <w:rPr>
                <w:rFonts w:ascii="Arial" w:hAnsi="Arial" w:cs="Arial"/>
                <w:strike/>
                <w:color w:val="0070C0"/>
              </w:rPr>
            </w:pPr>
            <w:r w:rsidRPr="006C6F78">
              <w:rPr>
                <w:rFonts w:ascii="Arial" w:hAnsi="Arial" w:cs="Arial"/>
                <w:strike/>
                <w:color w:val="0070C0"/>
              </w:rPr>
              <w:t>Land is allocated at Hill Farm Cottingham as shown on the site plan below (Figure 2,</w:t>
            </w:r>
          </w:p>
          <w:p w14:paraId="3324317A" w14:textId="77777777" w:rsidR="00FF4E68" w:rsidRPr="006C6F78" w:rsidRDefault="00FF4E68" w:rsidP="00434CBA">
            <w:pPr>
              <w:rPr>
                <w:rFonts w:ascii="Arial" w:hAnsi="Arial" w:cs="Arial"/>
                <w:strike/>
                <w:color w:val="0070C0"/>
              </w:rPr>
            </w:pPr>
            <w:r w:rsidRPr="006C6F78">
              <w:rPr>
                <w:rFonts w:ascii="Arial" w:hAnsi="Arial" w:cs="Arial"/>
                <w:strike/>
                <w:color w:val="0070C0"/>
              </w:rPr>
              <w:t xml:space="preserve">area shaded blue). </w:t>
            </w:r>
          </w:p>
          <w:p w14:paraId="5D0EDFA1" w14:textId="77777777" w:rsidR="00FF4E68" w:rsidRPr="006C6F78" w:rsidRDefault="00FF4E68" w:rsidP="00434CBA">
            <w:pPr>
              <w:rPr>
                <w:rFonts w:ascii="Arial" w:hAnsi="Arial" w:cs="Arial"/>
                <w:strike/>
                <w:color w:val="0070C0"/>
              </w:rPr>
            </w:pPr>
          </w:p>
          <w:p w14:paraId="0E8AE353" w14:textId="4147081C" w:rsidR="00FF4E68" w:rsidRPr="006C6F78" w:rsidRDefault="00FF4E68" w:rsidP="00434CBA">
            <w:pPr>
              <w:rPr>
                <w:rFonts w:ascii="Arial" w:hAnsi="Arial" w:cs="Arial"/>
                <w:strike/>
                <w:color w:val="0070C0"/>
              </w:rPr>
            </w:pPr>
            <w:r w:rsidRPr="006C6F78">
              <w:rPr>
                <w:rFonts w:ascii="Arial" w:hAnsi="Arial" w:cs="Arial"/>
                <w:strike/>
                <w:color w:val="0070C0"/>
              </w:rPr>
              <w:t>This will be supported subject to:</w:t>
            </w:r>
          </w:p>
          <w:p w14:paraId="013F9E01" w14:textId="77777777" w:rsidR="00FF4E68" w:rsidRPr="006C6F78" w:rsidRDefault="00FF4E68" w:rsidP="00434CBA">
            <w:pPr>
              <w:rPr>
                <w:rFonts w:ascii="Arial" w:hAnsi="Arial" w:cs="Arial"/>
                <w:strike/>
                <w:color w:val="0070C0"/>
              </w:rPr>
            </w:pPr>
            <w:r w:rsidRPr="006C6F78">
              <w:rPr>
                <w:rFonts w:ascii="Arial" w:hAnsi="Arial" w:cs="Arial"/>
                <w:strike/>
                <w:color w:val="0070C0"/>
              </w:rPr>
              <w:t xml:space="preserve">1. the development will not exceed ten dwellings and will provide </w:t>
            </w:r>
          </w:p>
          <w:p w14:paraId="009D3E58" w14:textId="77777777" w:rsidR="00FF4E68" w:rsidRPr="006C6F78" w:rsidRDefault="00FF4E68" w:rsidP="00434CBA">
            <w:pPr>
              <w:rPr>
                <w:rFonts w:ascii="Arial" w:hAnsi="Arial" w:cs="Arial"/>
                <w:strike/>
                <w:color w:val="0070C0"/>
              </w:rPr>
            </w:pPr>
            <w:r w:rsidRPr="006C6F78">
              <w:rPr>
                <w:rFonts w:ascii="Arial" w:hAnsi="Arial" w:cs="Arial"/>
                <w:strike/>
                <w:color w:val="0070C0"/>
              </w:rPr>
              <w:t>Affordable Housing as defined under clauses 2 and 3 below;</w:t>
            </w:r>
          </w:p>
          <w:p w14:paraId="2B6D6F5E" w14:textId="77777777" w:rsidR="00FF4E68" w:rsidRPr="006C6F78" w:rsidRDefault="00FF4E68" w:rsidP="00434CBA">
            <w:pPr>
              <w:rPr>
                <w:rFonts w:ascii="Arial" w:hAnsi="Arial" w:cs="Arial"/>
                <w:strike/>
                <w:color w:val="0070C0"/>
              </w:rPr>
            </w:pPr>
            <w:r w:rsidRPr="006C6F78">
              <w:rPr>
                <w:rFonts w:ascii="Arial" w:hAnsi="Arial" w:cs="Arial"/>
                <w:strike/>
                <w:color w:val="0070C0"/>
              </w:rPr>
              <w:t xml:space="preserve">2. the proposals provide on-site Affordable Housing for shared ownership, </w:t>
            </w:r>
          </w:p>
          <w:p w14:paraId="20562D5F" w14:textId="77777777" w:rsidR="00FF4E68" w:rsidRPr="006C6F78" w:rsidRDefault="00FF4E68" w:rsidP="00434CBA">
            <w:pPr>
              <w:rPr>
                <w:rFonts w:ascii="Arial" w:hAnsi="Arial" w:cs="Arial"/>
                <w:strike/>
                <w:color w:val="0070C0"/>
              </w:rPr>
            </w:pPr>
            <w:r w:rsidRPr="006C6F78">
              <w:rPr>
                <w:rFonts w:ascii="Arial" w:hAnsi="Arial" w:cs="Arial"/>
                <w:strike/>
                <w:color w:val="0070C0"/>
              </w:rPr>
              <w:t xml:space="preserve">shared equity, affordable rent and social rent provision that meets the </w:t>
            </w:r>
          </w:p>
          <w:p w14:paraId="251753E4" w14:textId="77777777" w:rsidR="00FF4E68" w:rsidRPr="006C6F78" w:rsidRDefault="00FF4E68" w:rsidP="00434CBA">
            <w:pPr>
              <w:rPr>
                <w:rFonts w:ascii="Arial" w:hAnsi="Arial" w:cs="Arial"/>
                <w:strike/>
                <w:color w:val="0070C0"/>
              </w:rPr>
            </w:pPr>
            <w:r w:rsidRPr="006C6F78">
              <w:rPr>
                <w:rFonts w:ascii="Arial" w:hAnsi="Arial" w:cs="Arial"/>
                <w:strike/>
                <w:color w:val="0070C0"/>
              </w:rPr>
              <w:t>identified needs of people with established local connections;</w:t>
            </w:r>
          </w:p>
          <w:p w14:paraId="38C7D39C" w14:textId="6324D7F8" w:rsidR="00FF4E68" w:rsidRPr="006C6F78" w:rsidRDefault="00FF4E68" w:rsidP="00434CBA">
            <w:pPr>
              <w:rPr>
                <w:rFonts w:ascii="Arial" w:hAnsi="Arial" w:cs="Arial"/>
                <w:strike/>
                <w:color w:val="0070C0"/>
              </w:rPr>
            </w:pPr>
            <w:r w:rsidRPr="006C6F78">
              <w:rPr>
                <w:rFonts w:ascii="Arial" w:hAnsi="Arial" w:cs="Arial"/>
                <w:strike/>
                <w:color w:val="0070C0"/>
              </w:rPr>
              <w:t>3. the development is subject to an agreement which will ensure that the Affordable Housing stock remains as Affordable Housing in perpetuity;</w:t>
            </w:r>
          </w:p>
          <w:p w14:paraId="613F1866" w14:textId="5CB1E5C7" w:rsidR="00FF4E68" w:rsidRPr="006C6F78" w:rsidRDefault="00FF4E68" w:rsidP="00434CBA">
            <w:pPr>
              <w:rPr>
                <w:rFonts w:ascii="Arial" w:hAnsi="Arial" w:cs="Arial"/>
                <w:strike/>
                <w:color w:val="0070C0"/>
              </w:rPr>
            </w:pPr>
            <w:r w:rsidRPr="006C6F78">
              <w:rPr>
                <w:rFonts w:ascii="Arial" w:hAnsi="Arial" w:cs="Arial"/>
                <w:strike/>
                <w:color w:val="0070C0"/>
              </w:rPr>
              <w:lastRenderedPageBreak/>
              <w:t xml:space="preserve">4. up to two of the total units may be open market housing but only where it can be demonstrated to be essential to ensure the delivery of affordable </w:t>
            </w:r>
          </w:p>
          <w:p w14:paraId="4C97EA2E" w14:textId="77777777" w:rsidR="00FF4E68" w:rsidRPr="006C6F78" w:rsidRDefault="00FF4E68" w:rsidP="00434CBA">
            <w:pPr>
              <w:rPr>
                <w:rFonts w:ascii="Arial" w:hAnsi="Arial" w:cs="Arial"/>
                <w:strike/>
                <w:color w:val="0070C0"/>
              </w:rPr>
            </w:pPr>
            <w:r w:rsidRPr="006C6F78">
              <w:rPr>
                <w:rFonts w:ascii="Arial" w:hAnsi="Arial" w:cs="Arial"/>
                <w:strike/>
                <w:color w:val="0070C0"/>
              </w:rPr>
              <w:t>housing as part of the same development;</w:t>
            </w:r>
          </w:p>
          <w:p w14:paraId="3FA1DD5F" w14:textId="2FC8F93B" w:rsidR="00FF4E68" w:rsidRPr="006C6F78" w:rsidRDefault="00FF4E68" w:rsidP="00434CBA">
            <w:pPr>
              <w:rPr>
                <w:rFonts w:ascii="Arial" w:hAnsi="Arial" w:cs="Arial"/>
                <w:strike/>
                <w:color w:val="0070C0"/>
              </w:rPr>
            </w:pPr>
            <w:r w:rsidRPr="006C6F78">
              <w:rPr>
                <w:rFonts w:ascii="Arial" w:hAnsi="Arial" w:cs="Arial"/>
                <w:strike/>
                <w:color w:val="0070C0"/>
              </w:rPr>
              <w:t>5. the development is appropriate, in terms of scale, character and location, and adheres to the design criteria promoted in accordance with this Plan.</w:t>
            </w:r>
          </w:p>
          <w:p w14:paraId="50AEA5CD" w14:textId="4C0E2287" w:rsidR="00FF4E68" w:rsidRPr="006C6F78" w:rsidRDefault="00FF4E68" w:rsidP="00434CBA">
            <w:pPr>
              <w:rPr>
                <w:rFonts w:ascii="Arial" w:hAnsi="Arial" w:cs="Arial"/>
                <w:color w:val="FF0000"/>
                <w:u w:val="single"/>
              </w:rPr>
            </w:pPr>
            <w:r w:rsidRPr="006C6F78">
              <w:rPr>
                <w:rFonts w:ascii="Arial" w:hAnsi="Arial" w:cs="Arial"/>
                <w:strike/>
                <w:color w:val="0070C0"/>
              </w:rPr>
              <w:t>6 the existing the foul sewer infrastructure is protected by easements and should not be built over or located in private gardens</w:t>
            </w:r>
            <w:r w:rsidRPr="006C6F78">
              <w:rPr>
                <w:rFonts w:ascii="Arial" w:hAnsi="Arial" w:cs="Arial"/>
                <w:strike/>
                <w:color w:val="0070C0"/>
                <w:vertAlign w:val="superscript"/>
              </w:rPr>
              <w:t>1</w:t>
            </w:r>
          </w:p>
          <w:p w14:paraId="531AA9A6" w14:textId="77777777" w:rsidR="00434CBA" w:rsidRPr="006C6F78" w:rsidRDefault="00434CBA" w:rsidP="00434CBA">
            <w:pPr>
              <w:rPr>
                <w:rFonts w:ascii="Arial" w:hAnsi="Arial" w:cs="Arial"/>
              </w:rPr>
            </w:pPr>
          </w:p>
          <w:p w14:paraId="64574496" w14:textId="769F29FC" w:rsidR="00DF513C" w:rsidRPr="006C6F78" w:rsidRDefault="00DF513C" w:rsidP="00434CBA">
            <w:pPr>
              <w:rPr>
                <w:rFonts w:ascii="Arial" w:hAnsi="Arial" w:cs="Arial"/>
              </w:rPr>
            </w:pPr>
            <w:r w:rsidRPr="006C6F78">
              <w:rPr>
                <w:rFonts w:ascii="Arial" w:hAnsi="Arial" w:cs="Arial"/>
              </w:rPr>
              <w:t>Revise Figure 2 so that the housing allocation is presented at a scale of 1:750</w:t>
            </w:r>
          </w:p>
          <w:p w14:paraId="61AB994D" w14:textId="77777777" w:rsidR="00FF4E68" w:rsidRPr="006C6F78" w:rsidRDefault="00FF4E68" w:rsidP="00E44FA0">
            <w:pPr>
              <w:rPr>
                <w:rFonts w:ascii="Arial" w:hAnsi="Arial" w:cs="Arial"/>
              </w:rPr>
            </w:pPr>
          </w:p>
          <w:p w14:paraId="2F06C782" w14:textId="77777777" w:rsidR="00077267" w:rsidRDefault="00077267" w:rsidP="00434CBA">
            <w:pPr>
              <w:rPr>
                <w:rFonts w:ascii="Arial" w:hAnsi="Arial" w:cs="Arial"/>
              </w:rPr>
            </w:pPr>
          </w:p>
          <w:p w14:paraId="28E8BB01" w14:textId="77777777" w:rsidR="00077267" w:rsidRDefault="00077267" w:rsidP="00434CBA">
            <w:pPr>
              <w:rPr>
                <w:rFonts w:ascii="Arial" w:hAnsi="Arial" w:cs="Arial"/>
              </w:rPr>
            </w:pPr>
          </w:p>
          <w:p w14:paraId="273DAD2A" w14:textId="3220A1B7" w:rsidR="00DF513C" w:rsidRPr="006C6F78" w:rsidRDefault="00DF513C" w:rsidP="00434CBA">
            <w:pPr>
              <w:rPr>
                <w:rFonts w:ascii="Arial" w:hAnsi="Arial" w:cs="Arial"/>
              </w:rPr>
            </w:pPr>
            <w:r w:rsidRPr="006C6F78">
              <w:rPr>
                <w:rFonts w:ascii="Arial" w:hAnsi="Arial" w:cs="Arial"/>
              </w:rPr>
              <w:t>Modify the Site Suitability Assessments document (February 2020) to include an explanation why the site referred to as 6.7 Cottingham 6 Part of Hill Farm on pages 34-37 should be disregarded as it was superseded</w:t>
            </w:r>
          </w:p>
        </w:tc>
        <w:tc>
          <w:tcPr>
            <w:tcW w:w="4819" w:type="dxa"/>
          </w:tcPr>
          <w:p w14:paraId="1B26B413" w14:textId="19399A51" w:rsidR="00DF513C" w:rsidRPr="006C6F78" w:rsidRDefault="00DF513C" w:rsidP="00434CBA">
            <w:pPr>
              <w:rPr>
                <w:rFonts w:ascii="Arial" w:hAnsi="Arial" w:cs="Arial"/>
              </w:rPr>
            </w:pPr>
            <w:r w:rsidRPr="006C6F78">
              <w:rPr>
                <w:rFonts w:ascii="Arial" w:hAnsi="Arial" w:cs="Arial"/>
              </w:rPr>
              <w:lastRenderedPageBreak/>
              <w:t xml:space="preserve">Accept modification to </w:t>
            </w:r>
            <w:r w:rsidR="00063568" w:rsidRPr="006C6F78">
              <w:rPr>
                <w:rFonts w:ascii="Arial" w:hAnsi="Arial" w:cs="Arial"/>
              </w:rPr>
              <w:t>simplify</w:t>
            </w:r>
            <w:r w:rsidRPr="006C6F78">
              <w:rPr>
                <w:rFonts w:ascii="Arial" w:hAnsi="Arial" w:cs="Arial"/>
              </w:rPr>
              <w:t xml:space="preserve"> the policy in response to concerns expressed by the landowner that Policy H1 was too complicated and doubted whether it could be delivered, as stated in the Examiner’s Report. </w:t>
            </w:r>
          </w:p>
          <w:p w14:paraId="51E1DFFB" w14:textId="27158661" w:rsidR="00CA7D77" w:rsidRPr="006C6F78" w:rsidRDefault="00CA7D77" w:rsidP="00CA7D77">
            <w:pPr>
              <w:rPr>
                <w:rFonts w:ascii="Arial" w:hAnsi="Arial" w:cs="Arial"/>
              </w:rPr>
            </w:pPr>
          </w:p>
          <w:p w14:paraId="7FD0FDAB" w14:textId="0FA07F70" w:rsidR="00CA7D77" w:rsidRPr="006C6F78" w:rsidRDefault="00CA7D77" w:rsidP="00CA7D77">
            <w:pPr>
              <w:rPr>
                <w:rFonts w:ascii="Arial" w:hAnsi="Arial" w:cs="Arial"/>
              </w:rPr>
            </w:pPr>
          </w:p>
          <w:p w14:paraId="1B4597F9" w14:textId="57E3EC58" w:rsidR="00CA7D77" w:rsidRPr="006C6F78" w:rsidRDefault="00CA7D77" w:rsidP="00CA7D77">
            <w:pPr>
              <w:rPr>
                <w:rFonts w:ascii="Arial" w:hAnsi="Arial" w:cs="Arial"/>
              </w:rPr>
            </w:pPr>
          </w:p>
          <w:p w14:paraId="5DEED158" w14:textId="2DE213F5" w:rsidR="00CA7D77" w:rsidRPr="006C6F78" w:rsidRDefault="00CA7D77" w:rsidP="00CA7D77">
            <w:pPr>
              <w:rPr>
                <w:rFonts w:ascii="Arial" w:hAnsi="Arial" w:cs="Arial"/>
              </w:rPr>
            </w:pPr>
          </w:p>
          <w:p w14:paraId="55246290" w14:textId="6FE60FDE" w:rsidR="00CA7D77" w:rsidRPr="006C6F78" w:rsidRDefault="00CA7D77" w:rsidP="00CA7D77">
            <w:pPr>
              <w:rPr>
                <w:rFonts w:ascii="Arial" w:hAnsi="Arial" w:cs="Arial"/>
              </w:rPr>
            </w:pPr>
          </w:p>
          <w:p w14:paraId="67FBA484" w14:textId="3BE3594F" w:rsidR="00CA7D77" w:rsidRPr="006C6F78" w:rsidRDefault="00CA7D77" w:rsidP="00CA7D77">
            <w:pPr>
              <w:rPr>
                <w:rFonts w:ascii="Arial" w:hAnsi="Arial" w:cs="Arial"/>
              </w:rPr>
            </w:pPr>
          </w:p>
          <w:p w14:paraId="1BE6011F" w14:textId="61C5B86F" w:rsidR="00CA7D77" w:rsidRPr="006C6F78" w:rsidRDefault="00CA7D77" w:rsidP="00CA7D77">
            <w:pPr>
              <w:rPr>
                <w:rFonts w:ascii="Arial" w:hAnsi="Arial" w:cs="Arial"/>
              </w:rPr>
            </w:pPr>
          </w:p>
          <w:p w14:paraId="794160AC" w14:textId="5C26AB55" w:rsidR="00CA7D77" w:rsidRPr="006C6F78" w:rsidRDefault="00CA7D77" w:rsidP="00CA7D77">
            <w:pPr>
              <w:rPr>
                <w:rFonts w:ascii="Arial" w:hAnsi="Arial" w:cs="Arial"/>
              </w:rPr>
            </w:pPr>
          </w:p>
          <w:p w14:paraId="5287B7AA" w14:textId="3B9DE227" w:rsidR="00CA7D77" w:rsidRPr="006C6F78" w:rsidRDefault="00CA7D77" w:rsidP="00CA7D77">
            <w:pPr>
              <w:rPr>
                <w:rFonts w:ascii="Arial" w:hAnsi="Arial" w:cs="Arial"/>
              </w:rPr>
            </w:pPr>
          </w:p>
          <w:p w14:paraId="32F9D380" w14:textId="3533AD78" w:rsidR="00CA7D77" w:rsidRPr="006C6F78" w:rsidRDefault="00CA7D77" w:rsidP="00CA7D77">
            <w:pPr>
              <w:rPr>
                <w:rFonts w:ascii="Arial" w:hAnsi="Arial" w:cs="Arial"/>
              </w:rPr>
            </w:pPr>
          </w:p>
          <w:p w14:paraId="1A929183" w14:textId="03E51BEB" w:rsidR="00CA7D77" w:rsidRPr="006C6F78" w:rsidRDefault="00CA7D77" w:rsidP="00CA7D77">
            <w:pPr>
              <w:rPr>
                <w:rFonts w:ascii="Arial" w:hAnsi="Arial" w:cs="Arial"/>
              </w:rPr>
            </w:pPr>
          </w:p>
          <w:p w14:paraId="076CCB3C" w14:textId="73BD6D7F" w:rsidR="00CA7D77" w:rsidRPr="006C6F78" w:rsidRDefault="00CA7D77" w:rsidP="00CA7D77">
            <w:pPr>
              <w:rPr>
                <w:rFonts w:ascii="Arial" w:hAnsi="Arial" w:cs="Arial"/>
              </w:rPr>
            </w:pPr>
          </w:p>
          <w:p w14:paraId="451EA3E3" w14:textId="438213F5" w:rsidR="00CA7D77" w:rsidRPr="006C6F78" w:rsidRDefault="00CA7D77" w:rsidP="00CA7D77">
            <w:pPr>
              <w:rPr>
                <w:rFonts w:ascii="Arial" w:hAnsi="Arial" w:cs="Arial"/>
              </w:rPr>
            </w:pPr>
          </w:p>
          <w:p w14:paraId="70446555" w14:textId="0AF06B16" w:rsidR="00CA7D77" w:rsidRPr="006C6F78" w:rsidRDefault="00CA7D77" w:rsidP="00CA7D77">
            <w:pPr>
              <w:rPr>
                <w:rFonts w:ascii="Arial" w:hAnsi="Arial" w:cs="Arial"/>
              </w:rPr>
            </w:pPr>
          </w:p>
          <w:p w14:paraId="4448F28C" w14:textId="3D8DD09B" w:rsidR="00CA7D77" w:rsidRPr="006C6F78" w:rsidRDefault="00CA7D77" w:rsidP="00CA7D77">
            <w:pPr>
              <w:rPr>
                <w:rFonts w:ascii="Arial" w:hAnsi="Arial" w:cs="Arial"/>
              </w:rPr>
            </w:pPr>
          </w:p>
          <w:p w14:paraId="0488ABCB" w14:textId="0A334A4A" w:rsidR="00CA7D77" w:rsidRPr="006C6F78" w:rsidRDefault="00CA7D77" w:rsidP="00CA7D77">
            <w:pPr>
              <w:rPr>
                <w:rFonts w:ascii="Arial" w:hAnsi="Arial" w:cs="Arial"/>
              </w:rPr>
            </w:pPr>
          </w:p>
          <w:p w14:paraId="6CB5AD8E" w14:textId="10D01507" w:rsidR="00CA7D77" w:rsidRPr="006C6F78" w:rsidRDefault="00CA7D77" w:rsidP="00CA7D77">
            <w:pPr>
              <w:rPr>
                <w:rFonts w:ascii="Arial" w:hAnsi="Arial" w:cs="Arial"/>
              </w:rPr>
            </w:pPr>
          </w:p>
          <w:p w14:paraId="19C36B83" w14:textId="79003C61" w:rsidR="00CA7D77" w:rsidRPr="006C6F78" w:rsidRDefault="00CA7D77" w:rsidP="00CA7D77">
            <w:pPr>
              <w:rPr>
                <w:rFonts w:ascii="Arial" w:hAnsi="Arial" w:cs="Arial"/>
              </w:rPr>
            </w:pPr>
          </w:p>
          <w:p w14:paraId="1919537F" w14:textId="7BA4E528" w:rsidR="00CA7D77" w:rsidRPr="006C6F78" w:rsidRDefault="00CA7D77" w:rsidP="00CA7D77">
            <w:pPr>
              <w:rPr>
                <w:rFonts w:ascii="Arial" w:hAnsi="Arial" w:cs="Arial"/>
              </w:rPr>
            </w:pPr>
          </w:p>
          <w:p w14:paraId="7FF82E4E" w14:textId="6F15736C" w:rsidR="00CA7D77" w:rsidRPr="006C6F78" w:rsidRDefault="00CA7D77" w:rsidP="00CA7D77">
            <w:pPr>
              <w:rPr>
                <w:rFonts w:ascii="Arial" w:hAnsi="Arial" w:cs="Arial"/>
              </w:rPr>
            </w:pPr>
          </w:p>
          <w:p w14:paraId="24F9F7A3" w14:textId="249DF65E" w:rsidR="00CA7D77" w:rsidRPr="006C6F78" w:rsidRDefault="00CA7D77" w:rsidP="00CA7D77">
            <w:pPr>
              <w:rPr>
                <w:rFonts w:ascii="Arial" w:hAnsi="Arial" w:cs="Arial"/>
              </w:rPr>
            </w:pPr>
          </w:p>
          <w:p w14:paraId="5B0138EE" w14:textId="58F1F8EC" w:rsidR="00CA7D77" w:rsidRPr="006C6F78" w:rsidRDefault="00CA7D77" w:rsidP="00CA7D77">
            <w:pPr>
              <w:rPr>
                <w:rFonts w:ascii="Arial" w:hAnsi="Arial" w:cs="Arial"/>
              </w:rPr>
            </w:pPr>
          </w:p>
          <w:p w14:paraId="55E7563E" w14:textId="26E46091" w:rsidR="00CA7D77" w:rsidRPr="006C6F78" w:rsidRDefault="00CA7D77" w:rsidP="00CA7D77">
            <w:pPr>
              <w:rPr>
                <w:rFonts w:ascii="Arial" w:hAnsi="Arial" w:cs="Arial"/>
              </w:rPr>
            </w:pPr>
          </w:p>
          <w:p w14:paraId="22595E90" w14:textId="598D8384" w:rsidR="00CA7D77" w:rsidRPr="006C6F78" w:rsidRDefault="00CA7D77" w:rsidP="00CA7D77">
            <w:pPr>
              <w:rPr>
                <w:rFonts w:ascii="Arial" w:hAnsi="Arial" w:cs="Arial"/>
              </w:rPr>
            </w:pPr>
          </w:p>
          <w:p w14:paraId="24FB4A8D" w14:textId="5767D6C4" w:rsidR="00CA7D77" w:rsidRPr="006C6F78" w:rsidRDefault="00CA7D77" w:rsidP="00CA7D77">
            <w:pPr>
              <w:rPr>
                <w:rFonts w:ascii="Arial" w:hAnsi="Arial" w:cs="Arial"/>
              </w:rPr>
            </w:pPr>
          </w:p>
          <w:p w14:paraId="45A70B59" w14:textId="346B2F9F" w:rsidR="00CA7D77" w:rsidRPr="006C6F78" w:rsidRDefault="00CA7D77" w:rsidP="00CA7D77">
            <w:pPr>
              <w:rPr>
                <w:rFonts w:ascii="Arial" w:hAnsi="Arial" w:cs="Arial"/>
              </w:rPr>
            </w:pPr>
          </w:p>
          <w:p w14:paraId="0F0EBBE2" w14:textId="434A8DC4" w:rsidR="00CA7D77" w:rsidRPr="006C6F78" w:rsidRDefault="00CA7D77" w:rsidP="00CA7D77">
            <w:pPr>
              <w:rPr>
                <w:rFonts w:ascii="Arial" w:hAnsi="Arial" w:cs="Arial"/>
              </w:rPr>
            </w:pPr>
          </w:p>
          <w:p w14:paraId="1E2D68AE" w14:textId="4F1591D5" w:rsidR="00CA7D77" w:rsidRPr="006C6F78" w:rsidRDefault="00CA7D77" w:rsidP="00CA7D77">
            <w:pPr>
              <w:rPr>
                <w:rFonts w:ascii="Arial" w:hAnsi="Arial" w:cs="Arial"/>
              </w:rPr>
            </w:pPr>
          </w:p>
          <w:p w14:paraId="0988822E" w14:textId="54F6E478" w:rsidR="00CA7D77" w:rsidRPr="006C6F78" w:rsidRDefault="00CA7D77" w:rsidP="00CA7D77">
            <w:pPr>
              <w:rPr>
                <w:rFonts w:ascii="Arial" w:hAnsi="Arial" w:cs="Arial"/>
              </w:rPr>
            </w:pPr>
          </w:p>
          <w:p w14:paraId="1EA7AD8E" w14:textId="21B9F1E3" w:rsidR="00CA7D77" w:rsidRPr="006C6F78" w:rsidRDefault="00CA7D77" w:rsidP="00CA7D77">
            <w:pPr>
              <w:rPr>
                <w:rFonts w:ascii="Arial" w:hAnsi="Arial" w:cs="Arial"/>
              </w:rPr>
            </w:pPr>
          </w:p>
          <w:p w14:paraId="75814802" w14:textId="7BB47DEB" w:rsidR="00CA7D77" w:rsidRPr="006C6F78" w:rsidRDefault="00CA7D77" w:rsidP="00CA7D77">
            <w:pPr>
              <w:rPr>
                <w:rFonts w:ascii="Arial" w:hAnsi="Arial" w:cs="Arial"/>
              </w:rPr>
            </w:pPr>
          </w:p>
          <w:p w14:paraId="564F90B0" w14:textId="456E9491" w:rsidR="00CA7D77" w:rsidRPr="006C6F78" w:rsidRDefault="00CA7D77" w:rsidP="00CA7D77">
            <w:pPr>
              <w:rPr>
                <w:rFonts w:ascii="Arial" w:hAnsi="Arial" w:cs="Arial"/>
              </w:rPr>
            </w:pPr>
          </w:p>
          <w:p w14:paraId="3E465658" w14:textId="2B6B3561" w:rsidR="00CA7D77" w:rsidRPr="006C6F78" w:rsidRDefault="00CA7D77" w:rsidP="00CA7D77">
            <w:pPr>
              <w:rPr>
                <w:rFonts w:ascii="Arial" w:hAnsi="Arial" w:cs="Arial"/>
              </w:rPr>
            </w:pPr>
          </w:p>
          <w:p w14:paraId="4AEB81AF" w14:textId="47DB004C" w:rsidR="00CA7D77" w:rsidRPr="006C6F78" w:rsidRDefault="00CA7D77" w:rsidP="00CA7D77">
            <w:pPr>
              <w:rPr>
                <w:rFonts w:ascii="Arial" w:hAnsi="Arial" w:cs="Arial"/>
              </w:rPr>
            </w:pPr>
          </w:p>
          <w:p w14:paraId="37A748C3" w14:textId="279F42EC" w:rsidR="00CA7D77" w:rsidRPr="006C6F78" w:rsidRDefault="00CA7D77" w:rsidP="00CA7D77">
            <w:pPr>
              <w:rPr>
                <w:rFonts w:ascii="Arial" w:hAnsi="Arial" w:cs="Arial"/>
              </w:rPr>
            </w:pPr>
          </w:p>
          <w:p w14:paraId="23D728A9" w14:textId="103F9578" w:rsidR="00CA7D77" w:rsidRPr="006C6F78" w:rsidRDefault="00CA7D77" w:rsidP="00CA7D77">
            <w:pPr>
              <w:rPr>
                <w:rFonts w:ascii="Arial" w:hAnsi="Arial" w:cs="Arial"/>
              </w:rPr>
            </w:pPr>
          </w:p>
          <w:p w14:paraId="7255C74D" w14:textId="5FCBC357" w:rsidR="00CA7D77" w:rsidRPr="006C6F78" w:rsidRDefault="00CA7D77" w:rsidP="00CA7D77">
            <w:pPr>
              <w:rPr>
                <w:rFonts w:ascii="Arial" w:hAnsi="Arial" w:cs="Arial"/>
              </w:rPr>
            </w:pPr>
          </w:p>
          <w:p w14:paraId="2711CFE0" w14:textId="71609419" w:rsidR="00CA7D77" w:rsidRPr="006C6F78" w:rsidRDefault="00CA7D77" w:rsidP="00CA7D77">
            <w:pPr>
              <w:rPr>
                <w:rFonts w:ascii="Arial" w:hAnsi="Arial" w:cs="Arial"/>
              </w:rPr>
            </w:pPr>
          </w:p>
          <w:p w14:paraId="211E671D" w14:textId="266689E5" w:rsidR="00CA7D77" w:rsidRPr="006C6F78" w:rsidRDefault="00CA7D77" w:rsidP="00CA7D77">
            <w:pPr>
              <w:rPr>
                <w:rFonts w:ascii="Arial" w:hAnsi="Arial" w:cs="Arial"/>
              </w:rPr>
            </w:pPr>
          </w:p>
          <w:p w14:paraId="46C4DF2C" w14:textId="09B271AE" w:rsidR="00CA7D77" w:rsidRPr="006C6F78" w:rsidRDefault="00CA7D77" w:rsidP="00CA7D77">
            <w:pPr>
              <w:rPr>
                <w:rFonts w:ascii="Arial" w:hAnsi="Arial" w:cs="Arial"/>
              </w:rPr>
            </w:pPr>
          </w:p>
          <w:p w14:paraId="1DBFD9C2" w14:textId="6411AE22" w:rsidR="00CA7D77" w:rsidRPr="006C6F78" w:rsidRDefault="00CA7D77" w:rsidP="00CA7D77">
            <w:pPr>
              <w:rPr>
                <w:rFonts w:ascii="Arial" w:hAnsi="Arial" w:cs="Arial"/>
              </w:rPr>
            </w:pPr>
          </w:p>
          <w:p w14:paraId="15523335" w14:textId="0D833E77" w:rsidR="00CA7D77" w:rsidRPr="006C6F78" w:rsidRDefault="00CA7D77" w:rsidP="00CA7D77">
            <w:pPr>
              <w:rPr>
                <w:rFonts w:ascii="Arial" w:hAnsi="Arial" w:cs="Arial"/>
              </w:rPr>
            </w:pPr>
          </w:p>
          <w:p w14:paraId="7F001645" w14:textId="41635A5D" w:rsidR="00CA7D77" w:rsidRPr="006C6F78" w:rsidRDefault="00CA7D77" w:rsidP="00CA7D77">
            <w:pPr>
              <w:rPr>
                <w:rFonts w:ascii="Arial" w:hAnsi="Arial" w:cs="Arial"/>
              </w:rPr>
            </w:pPr>
          </w:p>
          <w:p w14:paraId="1B8E8106" w14:textId="44F8717C" w:rsidR="00CA7D77" w:rsidRPr="006C6F78" w:rsidRDefault="00CA7D77" w:rsidP="00CA7D77">
            <w:pPr>
              <w:rPr>
                <w:rFonts w:ascii="Arial" w:hAnsi="Arial" w:cs="Arial"/>
              </w:rPr>
            </w:pPr>
          </w:p>
          <w:p w14:paraId="0A2685A1" w14:textId="02E13454" w:rsidR="00CA7D77" w:rsidRPr="006C6F78" w:rsidRDefault="00CA7D77" w:rsidP="00CA7D77">
            <w:pPr>
              <w:rPr>
                <w:rFonts w:ascii="Arial" w:hAnsi="Arial" w:cs="Arial"/>
              </w:rPr>
            </w:pPr>
          </w:p>
          <w:p w14:paraId="14A12EE5" w14:textId="0690B966" w:rsidR="00CA7D77" w:rsidRPr="006C6F78" w:rsidRDefault="00CA7D77" w:rsidP="00CA7D77">
            <w:pPr>
              <w:rPr>
                <w:rFonts w:ascii="Arial" w:hAnsi="Arial" w:cs="Arial"/>
              </w:rPr>
            </w:pPr>
          </w:p>
          <w:p w14:paraId="79253CFE" w14:textId="24A1CC4B" w:rsidR="00CA7D77" w:rsidRPr="006C6F78" w:rsidRDefault="00CA7D77" w:rsidP="00CA7D77">
            <w:pPr>
              <w:rPr>
                <w:rFonts w:ascii="Arial" w:hAnsi="Arial" w:cs="Arial"/>
              </w:rPr>
            </w:pPr>
          </w:p>
          <w:p w14:paraId="6E272200" w14:textId="6E504226" w:rsidR="00CA7D77" w:rsidRPr="006C6F78" w:rsidRDefault="00CA7D77" w:rsidP="00CA7D77">
            <w:pPr>
              <w:rPr>
                <w:rFonts w:ascii="Arial" w:hAnsi="Arial" w:cs="Arial"/>
              </w:rPr>
            </w:pPr>
          </w:p>
          <w:p w14:paraId="1806983B" w14:textId="500ABC9D" w:rsidR="00CA7D77" w:rsidRPr="006C6F78" w:rsidRDefault="00CA7D77" w:rsidP="00CA7D77">
            <w:pPr>
              <w:rPr>
                <w:rFonts w:ascii="Arial" w:hAnsi="Arial" w:cs="Arial"/>
              </w:rPr>
            </w:pPr>
          </w:p>
          <w:p w14:paraId="46F2C12E" w14:textId="69E9DBFF" w:rsidR="00CA7D77" w:rsidRPr="006C6F78" w:rsidRDefault="00CA7D77" w:rsidP="00CA7D77">
            <w:pPr>
              <w:rPr>
                <w:rFonts w:ascii="Arial" w:hAnsi="Arial" w:cs="Arial"/>
              </w:rPr>
            </w:pPr>
          </w:p>
          <w:p w14:paraId="4BA9C11E" w14:textId="4A6282ED" w:rsidR="00CA7D77" w:rsidRPr="006C6F78" w:rsidRDefault="00CA7D77" w:rsidP="00CA7D77">
            <w:pPr>
              <w:rPr>
                <w:rFonts w:ascii="Arial" w:hAnsi="Arial" w:cs="Arial"/>
              </w:rPr>
            </w:pPr>
          </w:p>
          <w:p w14:paraId="40458E92" w14:textId="477B5406" w:rsidR="00CA7D77" w:rsidRPr="006C6F78" w:rsidRDefault="00CA7D77" w:rsidP="00CA7D77">
            <w:pPr>
              <w:rPr>
                <w:rFonts w:ascii="Arial" w:hAnsi="Arial" w:cs="Arial"/>
              </w:rPr>
            </w:pPr>
          </w:p>
          <w:p w14:paraId="615353FA" w14:textId="54C989F1" w:rsidR="00CA7D77" w:rsidRPr="006C6F78" w:rsidRDefault="00CA7D77" w:rsidP="00CA7D77">
            <w:pPr>
              <w:rPr>
                <w:rFonts w:ascii="Arial" w:hAnsi="Arial" w:cs="Arial"/>
              </w:rPr>
            </w:pPr>
          </w:p>
          <w:p w14:paraId="52BDC083" w14:textId="548F32E3" w:rsidR="00CA7D77" w:rsidRPr="006C6F78" w:rsidRDefault="00CA7D77" w:rsidP="00CA7D77">
            <w:pPr>
              <w:rPr>
                <w:rFonts w:ascii="Arial" w:hAnsi="Arial" w:cs="Arial"/>
              </w:rPr>
            </w:pPr>
          </w:p>
          <w:p w14:paraId="14A00B61" w14:textId="5AE144B4" w:rsidR="00CA7D77" w:rsidRPr="006C6F78" w:rsidRDefault="00CA7D77" w:rsidP="00CA7D77">
            <w:pPr>
              <w:rPr>
                <w:rFonts w:ascii="Arial" w:hAnsi="Arial" w:cs="Arial"/>
              </w:rPr>
            </w:pPr>
          </w:p>
          <w:p w14:paraId="0F159DA3" w14:textId="4B4D2D70" w:rsidR="00CA7D77" w:rsidRPr="006C6F78" w:rsidRDefault="00CA7D77" w:rsidP="00CA7D77">
            <w:pPr>
              <w:rPr>
                <w:rFonts w:ascii="Arial" w:hAnsi="Arial" w:cs="Arial"/>
              </w:rPr>
            </w:pPr>
          </w:p>
          <w:p w14:paraId="6AD4F681" w14:textId="0701A462" w:rsidR="00CA7D77" w:rsidRPr="006C6F78" w:rsidRDefault="00CA7D77" w:rsidP="00CA7D77">
            <w:pPr>
              <w:rPr>
                <w:rFonts w:ascii="Arial" w:hAnsi="Arial" w:cs="Arial"/>
              </w:rPr>
            </w:pPr>
          </w:p>
          <w:p w14:paraId="491EB538" w14:textId="3A1AEED9" w:rsidR="00063568" w:rsidRPr="006C6F78" w:rsidRDefault="00063568" w:rsidP="00434CBA">
            <w:pPr>
              <w:rPr>
                <w:rFonts w:ascii="Arial" w:hAnsi="Arial" w:cs="Arial"/>
              </w:rPr>
            </w:pPr>
            <w:r w:rsidRPr="006C6F78">
              <w:rPr>
                <w:rFonts w:ascii="Arial" w:hAnsi="Arial" w:cs="Arial"/>
              </w:rPr>
              <w:t>Accept modification to ensure the Neighbourhood Plan is clearly written and unambiguous, so it is evident how a decision maker should react to development proposals</w:t>
            </w:r>
            <w:r w:rsidR="00CA7D77" w:rsidRPr="006C6F78">
              <w:rPr>
                <w:rFonts w:ascii="Arial" w:hAnsi="Arial" w:cs="Arial"/>
              </w:rPr>
              <w:t>, as stated in the Examiner’s Report.</w:t>
            </w:r>
          </w:p>
          <w:p w14:paraId="3649DBF1" w14:textId="77777777" w:rsidR="000E3718" w:rsidRPr="006C6F78" w:rsidRDefault="000E3718" w:rsidP="000E3718">
            <w:pPr>
              <w:pStyle w:val="ListParagraph"/>
              <w:ind w:left="205"/>
              <w:rPr>
                <w:rFonts w:ascii="Arial" w:hAnsi="Arial" w:cs="Arial"/>
              </w:rPr>
            </w:pPr>
          </w:p>
          <w:p w14:paraId="739BB063" w14:textId="1A8E8DDA" w:rsidR="000E3718" w:rsidRPr="006C6F78" w:rsidRDefault="000E3718" w:rsidP="00434CBA">
            <w:pPr>
              <w:rPr>
                <w:rFonts w:ascii="Arial" w:hAnsi="Arial" w:cs="Arial"/>
              </w:rPr>
            </w:pPr>
            <w:r w:rsidRPr="006C6F78">
              <w:rPr>
                <w:rFonts w:ascii="Arial" w:hAnsi="Arial" w:cs="Arial"/>
              </w:rPr>
              <w:t xml:space="preserve">Accept Modification to clarify that </w:t>
            </w:r>
            <w:r w:rsidR="00AE4D7C" w:rsidRPr="006C6F78">
              <w:rPr>
                <w:rFonts w:ascii="Arial" w:hAnsi="Arial" w:cs="Arial"/>
              </w:rPr>
              <w:t>the site was reappraised, with the original assessment included only for transparency, as stated in the Examiner’s Report.</w:t>
            </w:r>
          </w:p>
        </w:tc>
      </w:tr>
      <w:tr w:rsidR="00F64FD7" w:rsidRPr="006C6F78" w14:paraId="27F60946" w14:textId="77777777" w:rsidTr="00077267">
        <w:tc>
          <w:tcPr>
            <w:tcW w:w="13745" w:type="dxa"/>
            <w:gridSpan w:val="5"/>
            <w:shd w:val="clear" w:color="auto" w:fill="D9D9D9" w:themeFill="background1" w:themeFillShade="D9"/>
          </w:tcPr>
          <w:p w14:paraId="2737EFC4" w14:textId="46CDE370" w:rsidR="00F64FD7" w:rsidRPr="006C6F78" w:rsidRDefault="00F64FD7" w:rsidP="00542D6E">
            <w:pPr>
              <w:rPr>
                <w:rFonts w:ascii="Arial" w:hAnsi="Arial" w:cs="Arial"/>
              </w:rPr>
            </w:pPr>
            <w:r w:rsidRPr="006C6F78">
              <w:rPr>
                <w:rFonts w:ascii="Arial" w:hAnsi="Arial" w:cs="Arial"/>
              </w:rPr>
              <w:lastRenderedPageBreak/>
              <w:t>Housing and Built Environment Policy H</w:t>
            </w:r>
            <w:r w:rsidR="00F70B26" w:rsidRPr="006C6F78">
              <w:rPr>
                <w:rFonts w:ascii="Arial" w:hAnsi="Arial" w:cs="Arial"/>
              </w:rPr>
              <w:t>2</w:t>
            </w:r>
            <w:r w:rsidRPr="006C6F78">
              <w:rPr>
                <w:rFonts w:ascii="Arial" w:hAnsi="Arial" w:cs="Arial"/>
              </w:rPr>
              <w:t xml:space="preserve">: </w:t>
            </w:r>
            <w:r w:rsidR="00F70B26" w:rsidRPr="006C6F78">
              <w:rPr>
                <w:rFonts w:ascii="Arial" w:hAnsi="Arial" w:cs="Arial"/>
              </w:rPr>
              <w:t>Settlement Boundary</w:t>
            </w:r>
          </w:p>
        </w:tc>
      </w:tr>
      <w:tr w:rsidR="008A6A36" w:rsidRPr="006C6F78" w14:paraId="1F873CCC" w14:textId="77777777" w:rsidTr="00077267">
        <w:tc>
          <w:tcPr>
            <w:tcW w:w="1794" w:type="dxa"/>
          </w:tcPr>
          <w:p w14:paraId="6E1B055A" w14:textId="77777777" w:rsidR="00DF513C" w:rsidRPr="006C6F78" w:rsidRDefault="00DF513C" w:rsidP="00F70B26">
            <w:pPr>
              <w:jc w:val="center"/>
              <w:rPr>
                <w:rFonts w:ascii="Arial" w:hAnsi="Arial" w:cs="Arial"/>
              </w:rPr>
            </w:pPr>
            <w:r w:rsidRPr="006C6F78">
              <w:rPr>
                <w:rFonts w:ascii="Arial" w:hAnsi="Arial" w:cs="Arial"/>
              </w:rPr>
              <w:t>4</w:t>
            </w:r>
          </w:p>
        </w:tc>
        <w:tc>
          <w:tcPr>
            <w:tcW w:w="1339" w:type="dxa"/>
          </w:tcPr>
          <w:p w14:paraId="230D59BF" w14:textId="04D39A82" w:rsidR="00DF513C" w:rsidRPr="006C6F78" w:rsidRDefault="00F70B26" w:rsidP="00542D6E">
            <w:pPr>
              <w:rPr>
                <w:rFonts w:ascii="Arial" w:hAnsi="Arial" w:cs="Arial"/>
              </w:rPr>
            </w:pPr>
            <w:r w:rsidRPr="006C6F78">
              <w:rPr>
                <w:rFonts w:ascii="Arial" w:hAnsi="Arial" w:cs="Arial"/>
              </w:rPr>
              <w:t>Pages 34-41</w:t>
            </w:r>
          </w:p>
        </w:tc>
        <w:tc>
          <w:tcPr>
            <w:tcW w:w="1854" w:type="dxa"/>
          </w:tcPr>
          <w:p w14:paraId="1DA9455C" w14:textId="648B62C8" w:rsidR="00DF513C" w:rsidRPr="006C6F78" w:rsidRDefault="00F44292" w:rsidP="00434CBA">
            <w:pPr>
              <w:rPr>
                <w:rFonts w:ascii="Arial" w:hAnsi="Arial" w:cs="Arial"/>
              </w:rPr>
            </w:pPr>
            <w:r w:rsidRPr="006C6F78">
              <w:rPr>
                <w:rFonts w:ascii="Arial" w:hAnsi="Arial" w:cs="Arial"/>
              </w:rPr>
              <w:t>Policy H2</w:t>
            </w:r>
            <w:r w:rsidR="000252DA" w:rsidRPr="006C6F78">
              <w:rPr>
                <w:rFonts w:ascii="Arial" w:hAnsi="Arial" w:cs="Arial"/>
              </w:rPr>
              <w:t xml:space="preserve"> and supporting text</w:t>
            </w:r>
          </w:p>
        </w:tc>
        <w:tc>
          <w:tcPr>
            <w:tcW w:w="3939" w:type="dxa"/>
          </w:tcPr>
          <w:p w14:paraId="1ED8F439" w14:textId="77777777" w:rsidR="003A79F9" w:rsidRPr="006C6F78" w:rsidRDefault="003A79F9" w:rsidP="00434CBA">
            <w:pPr>
              <w:rPr>
                <w:rFonts w:ascii="Arial" w:hAnsi="Arial" w:cs="Arial"/>
              </w:rPr>
            </w:pPr>
            <w:r w:rsidRPr="006C6F78">
              <w:rPr>
                <w:rFonts w:ascii="Arial" w:hAnsi="Arial" w:cs="Arial"/>
              </w:rPr>
              <w:t>In Policy H2</w:t>
            </w:r>
          </w:p>
          <w:p w14:paraId="041DE87B" w14:textId="5ECB43FC" w:rsidR="003A79F9" w:rsidRPr="006C6F78" w:rsidRDefault="003A79F9" w:rsidP="000252DA">
            <w:pPr>
              <w:pStyle w:val="ListParagraph"/>
              <w:numPr>
                <w:ilvl w:val="0"/>
                <w:numId w:val="7"/>
              </w:numPr>
              <w:ind w:left="242" w:hanging="242"/>
              <w:rPr>
                <w:rFonts w:ascii="Arial" w:hAnsi="Arial" w:cs="Arial"/>
              </w:rPr>
            </w:pPr>
            <w:r w:rsidRPr="006C6F78">
              <w:rPr>
                <w:rFonts w:ascii="Arial" w:hAnsi="Arial" w:cs="Arial"/>
              </w:rPr>
              <w:t>delete “where they respect the shape and form of Cottingham and comply with the policies of this plan”</w:t>
            </w:r>
          </w:p>
          <w:p w14:paraId="793EAF8C" w14:textId="0495CC9A" w:rsidR="00DF513C" w:rsidRPr="006C6F78" w:rsidRDefault="003A79F9" w:rsidP="000252DA">
            <w:pPr>
              <w:pStyle w:val="ListParagraph"/>
              <w:numPr>
                <w:ilvl w:val="0"/>
                <w:numId w:val="7"/>
              </w:numPr>
              <w:ind w:left="242" w:hanging="242"/>
              <w:rPr>
                <w:rFonts w:ascii="Arial" w:hAnsi="Arial" w:cs="Arial"/>
              </w:rPr>
            </w:pPr>
            <w:r w:rsidRPr="006C6F78">
              <w:rPr>
                <w:rFonts w:ascii="Arial" w:hAnsi="Arial" w:cs="Arial"/>
              </w:rPr>
              <w:lastRenderedPageBreak/>
              <w:t>update the final paragraph in accordance with recommended modifications 1 and 2 of my report</w:t>
            </w:r>
          </w:p>
          <w:p w14:paraId="01D6DE68" w14:textId="77777777" w:rsidR="00D8396C" w:rsidRPr="006C6F78" w:rsidRDefault="00D8396C" w:rsidP="00D8396C">
            <w:pPr>
              <w:pStyle w:val="ListParagraph"/>
              <w:ind w:left="242"/>
              <w:rPr>
                <w:rFonts w:ascii="Arial" w:hAnsi="Arial" w:cs="Arial"/>
              </w:rPr>
            </w:pPr>
          </w:p>
          <w:p w14:paraId="301DEE2E" w14:textId="211E8872" w:rsidR="00D8396C" w:rsidRPr="006C6F78" w:rsidRDefault="00D8396C" w:rsidP="00D8396C">
            <w:pPr>
              <w:rPr>
                <w:rFonts w:ascii="Arial" w:hAnsi="Arial" w:cs="Arial"/>
              </w:rPr>
            </w:pPr>
            <w:r w:rsidRPr="006C6F78">
              <w:rPr>
                <w:rFonts w:ascii="Arial" w:hAnsi="Arial" w:cs="Arial"/>
              </w:rPr>
              <w:t>POLICY H2: SETTLEMENT BOUNDARY - Development proposals within the plan area on sites within the Settlement boundary, or in terms of new sporting or recreational facilities close or adjacent to the Settlement boundary as identified on the map</w:t>
            </w:r>
          </w:p>
          <w:p w14:paraId="4DBE44AD" w14:textId="67C8E1B1" w:rsidR="00D8396C" w:rsidRPr="006C6F78" w:rsidRDefault="00D8396C" w:rsidP="00D8396C">
            <w:pPr>
              <w:rPr>
                <w:rFonts w:ascii="Arial" w:hAnsi="Arial" w:cs="Arial"/>
                <w:strike/>
                <w:color w:val="0070C0"/>
              </w:rPr>
            </w:pPr>
            <w:r w:rsidRPr="006C6F78">
              <w:rPr>
                <w:rFonts w:ascii="Arial" w:hAnsi="Arial" w:cs="Arial"/>
              </w:rPr>
              <w:t xml:space="preserve">(Figure 3), will be supported </w:t>
            </w:r>
            <w:r w:rsidRPr="006C6F78">
              <w:rPr>
                <w:rFonts w:ascii="Arial" w:hAnsi="Arial" w:cs="Arial"/>
                <w:strike/>
                <w:color w:val="0070C0"/>
              </w:rPr>
              <w:t>where they respect the shape and form of Cottingham and comply with the policies of this plan.</w:t>
            </w:r>
          </w:p>
          <w:p w14:paraId="20872DB4" w14:textId="77777777" w:rsidR="00D8396C" w:rsidRPr="006C6F78" w:rsidRDefault="00D8396C" w:rsidP="00D8396C">
            <w:pPr>
              <w:rPr>
                <w:rFonts w:ascii="Arial" w:hAnsi="Arial" w:cs="Arial"/>
              </w:rPr>
            </w:pPr>
          </w:p>
          <w:p w14:paraId="1D512030" w14:textId="5ABC4160" w:rsidR="00D8396C" w:rsidRPr="006C6F78" w:rsidRDefault="00D8396C" w:rsidP="00D8396C">
            <w:pPr>
              <w:rPr>
                <w:rFonts w:ascii="Arial" w:hAnsi="Arial" w:cs="Arial"/>
              </w:rPr>
            </w:pPr>
            <w:r w:rsidRPr="006C6F78">
              <w:rPr>
                <w:rFonts w:ascii="Arial" w:hAnsi="Arial" w:cs="Arial"/>
              </w:rPr>
              <w:t>Land outside the defined Settlement boundary will be treated as open countryside, where development will be carefully controlled in line with local and national strategic planning policies.</w:t>
            </w:r>
          </w:p>
          <w:p w14:paraId="29FB973E" w14:textId="77777777" w:rsidR="00D8396C" w:rsidRPr="006C6F78" w:rsidRDefault="00D8396C" w:rsidP="00D8396C">
            <w:pPr>
              <w:rPr>
                <w:rFonts w:ascii="Arial" w:hAnsi="Arial" w:cs="Arial"/>
              </w:rPr>
            </w:pPr>
          </w:p>
          <w:p w14:paraId="6A184B15" w14:textId="574C6CED" w:rsidR="00D8396C" w:rsidRPr="006C6F78" w:rsidRDefault="00D8396C" w:rsidP="00D8396C">
            <w:pPr>
              <w:rPr>
                <w:rFonts w:ascii="Arial" w:hAnsi="Arial" w:cs="Arial"/>
              </w:rPr>
            </w:pPr>
            <w:r w:rsidRPr="006C6F78">
              <w:rPr>
                <w:rFonts w:ascii="Arial" w:hAnsi="Arial" w:cs="Arial"/>
              </w:rPr>
              <w:t xml:space="preserve">In keeping with paragraph 1.36 of the </w:t>
            </w:r>
            <w:r w:rsidRPr="006C6F78">
              <w:rPr>
                <w:rFonts w:ascii="Arial" w:hAnsi="Arial" w:cs="Arial"/>
                <w:strike/>
                <w:color w:val="0070C0"/>
              </w:rPr>
              <w:t>modified</w:t>
            </w:r>
            <w:r w:rsidRPr="006C6F78">
              <w:rPr>
                <w:rFonts w:ascii="Arial" w:hAnsi="Arial" w:cs="Arial"/>
              </w:rPr>
              <w:t xml:space="preserve"> Part 2 Plan for Corby</w:t>
            </w:r>
            <w:r w:rsidRPr="006C6F78">
              <w:rPr>
                <w:rFonts w:ascii="Arial" w:hAnsi="Arial" w:cs="Arial"/>
                <w:strike/>
                <w:color w:val="0070C0"/>
              </w:rPr>
              <w:t>, on adoption,</w:t>
            </w:r>
            <w:r w:rsidRPr="006C6F78">
              <w:rPr>
                <w:rFonts w:ascii="Arial" w:hAnsi="Arial" w:cs="Arial"/>
              </w:rPr>
              <w:t xml:space="preserve"> the Neighbourhood Plan for Cottingham will supersede the Part 2 Local Plan for Corby where policies such as site allocations or alterations to the settlement boundaries </w:t>
            </w:r>
          </w:p>
          <w:p w14:paraId="0BA0D2BC" w14:textId="410554DF" w:rsidR="003A79F9" w:rsidRPr="006C6F78" w:rsidRDefault="00D8396C" w:rsidP="00D8396C">
            <w:pPr>
              <w:rPr>
                <w:rFonts w:ascii="Arial" w:hAnsi="Arial" w:cs="Arial"/>
              </w:rPr>
            </w:pPr>
            <w:r w:rsidRPr="006C6F78">
              <w:rPr>
                <w:rFonts w:ascii="Arial" w:hAnsi="Arial" w:cs="Arial"/>
              </w:rPr>
              <w:t>apply.</w:t>
            </w:r>
          </w:p>
          <w:p w14:paraId="3BA2A0B8" w14:textId="77777777" w:rsidR="00AF4336" w:rsidRPr="006C6F78" w:rsidRDefault="00AF4336" w:rsidP="003A79F9">
            <w:pPr>
              <w:rPr>
                <w:rFonts w:ascii="Arial" w:hAnsi="Arial" w:cs="Arial"/>
              </w:rPr>
            </w:pPr>
          </w:p>
          <w:p w14:paraId="1769532E" w14:textId="42439571" w:rsidR="00AF4336" w:rsidRPr="006C6F78" w:rsidRDefault="00AF4336" w:rsidP="00434CBA">
            <w:pPr>
              <w:rPr>
                <w:rFonts w:ascii="Arial" w:hAnsi="Arial" w:cs="Arial"/>
              </w:rPr>
            </w:pPr>
            <w:r w:rsidRPr="006C6F78">
              <w:rPr>
                <w:rFonts w:ascii="Arial" w:hAnsi="Arial" w:cs="Arial"/>
              </w:rPr>
              <w:t xml:space="preserve">Modify the Settlement Boundary presented on Figure 3 to follow the </w:t>
            </w:r>
            <w:r w:rsidRPr="006C6F78">
              <w:rPr>
                <w:rFonts w:ascii="Arial" w:hAnsi="Arial" w:cs="Arial"/>
              </w:rPr>
              <w:lastRenderedPageBreak/>
              <w:t>alignment of the Settlement Boundary established in the Part 2 Local Plan with the exception that the whole of the housing allocation made in Policy H1 is included within the Settlement Boundary</w:t>
            </w:r>
          </w:p>
        </w:tc>
        <w:tc>
          <w:tcPr>
            <w:tcW w:w="4819" w:type="dxa"/>
          </w:tcPr>
          <w:p w14:paraId="33B71EE0" w14:textId="124C29A7" w:rsidR="00DF513C" w:rsidRPr="006C6F78" w:rsidRDefault="000252DA" w:rsidP="00434CBA">
            <w:pPr>
              <w:tabs>
                <w:tab w:val="left" w:pos="0"/>
              </w:tabs>
              <w:rPr>
                <w:rFonts w:ascii="Arial" w:hAnsi="Arial" w:cs="Arial"/>
              </w:rPr>
            </w:pPr>
            <w:r w:rsidRPr="006C6F78">
              <w:rPr>
                <w:rFonts w:ascii="Arial" w:hAnsi="Arial" w:cs="Arial"/>
              </w:rPr>
              <w:lastRenderedPageBreak/>
              <w:t>Accept Modification</w:t>
            </w:r>
            <w:r w:rsidR="00922D32" w:rsidRPr="006C6F78">
              <w:rPr>
                <w:rFonts w:ascii="Arial" w:hAnsi="Arial" w:cs="Arial"/>
              </w:rPr>
              <w:t>s</w:t>
            </w:r>
            <w:r w:rsidRPr="006C6F78">
              <w:rPr>
                <w:rFonts w:ascii="Arial" w:hAnsi="Arial" w:cs="Arial"/>
              </w:rPr>
              <w:t xml:space="preserve"> to </w:t>
            </w:r>
            <w:r w:rsidR="0037227A" w:rsidRPr="006C6F78">
              <w:rPr>
                <w:rFonts w:ascii="Arial" w:hAnsi="Arial" w:cs="Arial"/>
              </w:rPr>
              <w:t>delete unnecessary and potentially confusing text</w:t>
            </w:r>
            <w:r w:rsidRPr="006C6F78">
              <w:rPr>
                <w:rFonts w:ascii="Arial" w:hAnsi="Arial" w:cs="Arial"/>
              </w:rPr>
              <w:t xml:space="preserve">, </w:t>
            </w:r>
            <w:r w:rsidR="0037227A" w:rsidRPr="006C6F78">
              <w:rPr>
                <w:rFonts w:ascii="Arial" w:hAnsi="Arial" w:cs="Arial"/>
              </w:rPr>
              <w:t xml:space="preserve">and to reflect the </w:t>
            </w:r>
            <w:r w:rsidR="001A34F7" w:rsidRPr="006C6F78">
              <w:rPr>
                <w:rFonts w:ascii="Arial" w:hAnsi="Arial" w:cs="Arial"/>
              </w:rPr>
              <w:t>status</w:t>
            </w:r>
            <w:r w:rsidR="0037227A" w:rsidRPr="006C6F78">
              <w:rPr>
                <w:rFonts w:ascii="Arial" w:hAnsi="Arial" w:cs="Arial"/>
              </w:rPr>
              <w:t xml:space="preserve"> of the Council and Part 2 Local Plan for Corby, </w:t>
            </w:r>
            <w:r w:rsidRPr="006C6F78">
              <w:rPr>
                <w:rFonts w:ascii="Arial" w:hAnsi="Arial" w:cs="Arial"/>
              </w:rPr>
              <w:t>as stated in the Examiner’s Report.</w:t>
            </w:r>
          </w:p>
          <w:p w14:paraId="0D223842" w14:textId="677B8AE6" w:rsidR="00AF4336" w:rsidRPr="006C6F78" w:rsidRDefault="00AF4336" w:rsidP="0037227A">
            <w:pPr>
              <w:tabs>
                <w:tab w:val="left" w:pos="205"/>
              </w:tabs>
              <w:ind w:left="205" w:hanging="205"/>
              <w:rPr>
                <w:rFonts w:ascii="Arial" w:hAnsi="Arial" w:cs="Arial"/>
              </w:rPr>
            </w:pPr>
          </w:p>
          <w:p w14:paraId="098C8FDF" w14:textId="70780A37" w:rsidR="00AF4336" w:rsidRPr="006C6F78" w:rsidRDefault="00AF4336" w:rsidP="0037227A">
            <w:pPr>
              <w:tabs>
                <w:tab w:val="left" w:pos="205"/>
              </w:tabs>
              <w:ind w:left="205" w:hanging="205"/>
              <w:rPr>
                <w:rFonts w:ascii="Arial" w:hAnsi="Arial" w:cs="Arial"/>
              </w:rPr>
            </w:pPr>
          </w:p>
          <w:p w14:paraId="482CE6A0" w14:textId="7D9871B2" w:rsidR="00AF4336" w:rsidRPr="006C6F78" w:rsidRDefault="00AF4336" w:rsidP="0037227A">
            <w:pPr>
              <w:tabs>
                <w:tab w:val="left" w:pos="205"/>
              </w:tabs>
              <w:ind w:left="205" w:hanging="205"/>
              <w:rPr>
                <w:rFonts w:ascii="Arial" w:hAnsi="Arial" w:cs="Arial"/>
              </w:rPr>
            </w:pPr>
          </w:p>
          <w:p w14:paraId="5C4EB73E" w14:textId="52D8AFD9" w:rsidR="00AF4336" w:rsidRPr="006C6F78" w:rsidRDefault="00AF4336" w:rsidP="0037227A">
            <w:pPr>
              <w:tabs>
                <w:tab w:val="left" w:pos="205"/>
              </w:tabs>
              <w:ind w:left="205" w:hanging="205"/>
              <w:rPr>
                <w:rFonts w:ascii="Arial" w:hAnsi="Arial" w:cs="Arial"/>
              </w:rPr>
            </w:pPr>
          </w:p>
          <w:p w14:paraId="5DDEE801" w14:textId="4B7755D7" w:rsidR="00AF4336" w:rsidRPr="006C6F78" w:rsidRDefault="00AF4336" w:rsidP="0037227A">
            <w:pPr>
              <w:tabs>
                <w:tab w:val="left" w:pos="205"/>
              </w:tabs>
              <w:ind w:left="205" w:hanging="205"/>
              <w:rPr>
                <w:rFonts w:ascii="Arial" w:hAnsi="Arial" w:cs="Arial"/>
              </w:rPr>
            </w:pPr>
          </w:p>
          <w:p w14:paraId="3C24ED07" w14:textId="6FA5E9CD" w:rsidR="00AF4336" w:rsidRPr="006C6F78" w:rsidRDefault="00AF4336" w:rsidP="0037227A">
            <w:pPr>
              <w:tabs>
                <w:tab w:val="left" w:pos="205"/>
              </w:tabs>
              <w:ind w:left="205" w:hanging="205"/>
              <w:rPr>
                <w:rFonts w:ascii="Arial" w:hAnsi="Arial" w:cs="Arial"/>
              </w:rPr>
            </w:pPr>
          </w:p>
          <w:p w14:paraId="4B074985" w14:textId="719C4A75" w:rsidR="00AF4336" w:rsidRPr="006C6F78" w:rsidRDefault="00AF4336" w:rsidP="0037227A">
            <w:pPr>
              <w:tabs>
                <w:tab w:val="left" w:pos="205"/>
              </w:tabs>
              <w:ind w:left="205" w:hanging="205"/>
              <w:rPr>
                <w:rFonts w:ascii="Arial" w:hAnsi="Arial" w:cs="Arial"/>
              </w:rPr>
            </w:pPr>
          </w:p>
          <w:p w14:paraId="13E14DDD" w14:textId="4574C55E" w:rsidR="00AF4336" w:rsidRPr="006C6F78" w:rsidRDefault="00AF4336" w:rsidP="0037227A">
            <w:pPr>
              <w:tabs>
                <w:tab w:val="left" w:pos="205"/>
              </w:tabs>
              <w:ind w:left="205" w:hanging="205"/>
              <w:rPr>
                <w:rFonts w:ascii="Arial" w:hAnsi="Arial" w:cs="Arial"/>
              </w:rPr>
            </w:pPr>
          </w:p>
          <w:p w14:paraId="2BC475D3" w14:textId="2AE8EEDA" w:rsidR="00AF4336" w:rsidRPr="006C6F78" w:rsidRDefault="00AF4336" w:rsidP="0037227A">
            <w:pPr>
              <w:tabs>
                <w:tab w:val="left" w:pos="205"/>
              </w:tabs>
              <w:ind w:left="205" w:hanging="205"/>
              <w:rPr>
                <w:rFonts w:ascii="Arial" w:hAnsi="Arial" w:cs="Arial"/>
              </w:rPr>
            </w:pPr>
          </w:p>
          <w:p w14:paraId="451FFACF" w14:textId="76E5BA54" w:rsidR="00AF4336" w:rsidRPr="006C6F78" w:rsidRDefault="00AF4336" w:rsidP="0037227A">
            <w:pPr>
              <w:tabs>
                <w:tab w:val="left" w:pos="205"/>
              </w:tabs>
              <w:ind w:left="205" w:hanging="205"/>
              <w:rPr>
                <w:rFonts w:ascii="Arial" w:hAnsi="Arial" w:cs="Arial"/>
              </w:rPr>
            </w:pPr>
          </w:p>
          <w:p w14:paraId="662A0E44" w14:textId="76723A51" w:rsidR="00AF4336" w:rsidRPr="006C6F78" w:rsidRDefault="00AF4336" w:rsidP="0037227A">
            <w:pPr>
              <w:tabs>
                <w:tab w:val="left" w:pos="205"/>
              </w:tabs>
              <w:ind w:left="205" w:hanging="205"/>
              <w:rPr>
                <w:rFonts w:ascii="Arial" w:hAnsi="Arial" w:cs="Arial"/>
              </w:rPr>
            </w:pPr>
          </w:p>
          <w:p w14:paraId="173419AF" w14:textId="44CA038C" w:rsidR="00AF4336" w:rsidRPr="006C6F78" w:rsidRDefault="00AF4336" w:rsidP="0037227A">
            <w:pPr>
              <w:tabs>
                <w:tab w:val="left" w:pos="205"/>
              </w:tabs>
              <w:ind w:left="205" w:hanging="205"/>
              <w:rPr>
                <w:rFonts w:ascii="Arial" w:hAnsi="Arial" w:cs="Arial"/>
              </w:rPr>
            </w:pPr>
          </w:p>
          <w:p w14:paraId="14F6FBD0" w14:textId="622707E4" w:rsidR="00AF4336" w:rsidRPr="006C6F78" w:rsidRDefault="00AF4336" w:rsidP="0037227A">
            <w:pPr>
              <w:tabs>
                <w:tab w:val="left" w:pos="205"/>
              </w:tabs>
              <w:ind w:left="205" w:hanging="205"/>
              <w:rPr>
                <w:rFonts w:ascii="Arial" w:hAnsi="Arial" w:cs="Arial"/>
              </w:rPr>
            </w:pPr>
          </w:p>
          <w:p w14:paraId="0E66B1EA" w14:textId="14C409B2" w:rsidR="00AF4336" w:rsidRPr="006C6F78" w:rsidRDefault="00AF4336" w:rsidP="0037227A">
            <w:pPr>
              <w:tabs>
                <w:tab w:val="left" w:pos="205"/>
              </w:tabs>
              <w:ind w:left="205" w:hanging="205"/>
              <w:rPr>
                <w:rFonts w:ascii="Arial" w:hAnsi="Arial" w:cs="Arial"/>
              </w:rPr>
            </w:pPr>
          </w:p>
          <w:p w14:paraId="3FB4A12B" w14:textId="0F97CE9C" w:rsidR="00AF4336" w:rsidRPr="006C6F78" w:rsidRDefault="00AF4336" w:rsidP="0037227A">
            <w:pPr>
              <w:tabs>
                <w:tab w:val="left" w:pos="205"/>
              </w:tabs>
              <w:ind w:left="205" w:hanging="205"/>
              <w:rPr>
                <w:rFonts w:ascii="Arial" w:hAnsi="Arial" w:cs="Arial"/>
              </w:rPr>
            </w:pPr>
          </w:p>
          <w:p w14:paraId="4DDDDDEF" w14:textId="5397FA8E" w:rsidR="00AF4336" w:rsidRPr="006C6F78" w:rsidRDefault="00AF4336" w:rsidP="0037227A">
            <w:pPr>
              <w:tabs>
                <w:tab w:val="left" w:pos="205"/>
              </w:tabs>
              <w:ind w:left="205" w:hanging="205"/>
              <w:rPr>
                <w:rFonts w:ascii="Arial" w:hAnsi="Arial" w:cs="Arial"/>
              </w:rPr>
            </w:pPr>
          </w:p>
          <w:p w14:paraId="08740689" w14:textId="662B6D4A" w:rsidR="00AF4336" w:rsidRPr="006C6F78" w:rsidRDefault="00AF4336" w:rsidP="0037227A">
            <w:pPr>
              <w:tabs>
                <w:tab w:val="left" w:pos="205"/>
              </w:tabs>
              <w:ind w:left="205" w:hanging="205"/>
              <w:rPr>
                <w:rFonts w:ascii="Arial" w:hAnsi="Arial" w:cs="Arial"/>
              </w:rPr>
            </w:pPr>
          </w:p>
          <w:p w14:paraId="2B0CA094" w14:textId="1E790870" w:rsidR="00AF4336" w:rsidRPr="006C6F78" w:rsidRDefault="00AF4336" w:rsidP="0037227A">
            <w:pPr>
              <w:tabs>
                <w:tab w:val="left" w:pos="205"/>
              </w:tabs>
              <w:ind w:left="205" w:hanging="205"/>
              <w:rPr>
                <w:rFonts w:ascii="Arial" w:hAnsi="Arial" w:cs="Arial"/>
              </w:rPr>
            </w:pPr>
          </w:p>
          <w:p w14:paraId="24456CC8" w14:textId="166B020F" w:rsidR="00AF4336" w:rsidRPr="006C6F78" w:rsidRDefault="00AF4336" w:rsidP="0037227A">
            <w:pPr>
              <w:tabs>
                <w:tab w:val="left" w:pos="205"/>
              </w:tabs>
              <w:ind w:left="205" w:hanging="205"/>
              <w:rPr>
                <w:rFonts w:ascii="Arial" w:hAnsi="Arial" w:cs="Arial"/>
              </w:rPr>
            </w:pPr>
          </w:p>
          <w:p w14:paraId="223AC547" w14:textId="43AF07BD" w:rsidR="00AF4336" w:rsidRPr="006C6F78" w:rsidRDefault="00AF4336" w:rsidP="0037227A">
            <w:pPr>
              <w:tabs>
                <w:tab w:val="left" w:pos="205"/>
              </w:tabs>
              <w:ind w:left="205" w:hanging="205"/>
              <w:rPr>
                <w:rFonts w:ascii="Arial" w:hAnsi="Arial" w:cs="Arial"/>
              </w:rPr>
            </w:pPr>
          </w:p>
          <w:p w14:paraId="2CC8BA6C" w14:textId="2BA49621" w:rsidR="00AF4336" w:rsidRPr="006C6F78" w:rsidRDefault="00AF4336" w:rsidP="0037227A">
            <w:pPr>
              <w:tabs>
                <w:tab w:val="left" w:pos="205"/>
              </w:tabs>
              <w:ind w:left="205" w:hanging="205"/>
              <w:rPr>
                <w:rFonts w:ascii="Arial" w:hAnsi="Arial" w:cs="Arial"/>
              </w:rPr>
            </w:pPr>
          </w:p>
          <w:p w14:paraId="6420421C" w14:textId="44950902" w:rsidR="00AF4336" w:rsidRPr="006C6F78" w:rsidRDefault="00AF4336" w:rsidP="0037227A">
            <w:pPr>
              <w:tabs>
                <w:tab w:val="left" w:pos="205"/>
              </w:tabs>
              <w:ind w:left="205" w:hanging="205"/>
              <w:rPr>
                <w:rFonts w:ascii="Arial" w:hAnsi="Arial" w:cs="Arial"/>
              </w:rPr>
            </w:pPr>
          </w:p>
          <w:p w14:paraId="24876D97" w14:textId="7A8407DA" w:rsidR="00AF4336" w:rsidRPr="006C6F78" w:rsidRDefault="00AF4336" w:rsidP="0037227A">
            <w:pPr>
              <w:tabs>
                <w:tab w:val="left" w:pos="205"/>
              </w:tabs>
              <w:ind w:left="205" w:hanging="205"/>
              <w:rPr>
                <w:rFonts w:ascii="Arial" w:hAnsi="Arial" w:cs="Arial"/>
              </w:rPr>
            </w:pPr>
          </w:p>
          <w:p w14:paraId="362E39C5" w14:textId="266B12E9" w:rsidR="00AF4336" w:rsidRPr="006C6F78" w:rsidRDefault="00AF4336" w:rsidP="0037227A">
            <w:pPr>
              <w:tabs>
                <w:tab w:val="left" w:pos="205"/>
              </w:tabs>
              <w:ind w:left="205" w:hanging="205"/>
              <w:rPr>
                <w:rFonts w:ascii="Arial" w:hAnsi="Arial" w:cs="Arial"/>
              </w:rPr>
            </w:pPr>
          </w:p>
          <w:p w14:paraId="74C12E09" w14:textId="321014B8" w:rsidR="00AF4336" w:rsidRPr="006C6F78" w:rsidRDefault="00AF4336" w:rsidP="0037227A">
            <w:pPr>
              <w:tabs>
                <w:tab w:val="left" w:pos="205"/>
              </w:tabs>
              <w:ind w:left="205" w:hanging="205"/>
              <w:rPr>
                <w:rFonts w:ascii="Arial" w:hAnsi="Arial" w:cs="Arial"/>
              </w:rPr>
            </w:pPr>
          </w:p>
          <w:p w14:paraId="2DF79DA7" w14:textId="0F67DC19" w:rsidR="00AF4336" w:rsidRPr="006C6F78" w:rsidRDefault="00AF4336" w:rsidP="0037227A">
            <w:pPr>
              <w:tabs>
                <w:tab w:val="left" w:pos="205"/>
              </w:tabs>
              <w:ind w:left="205" w:hanging="205"/>
              <w:rPr>
                <w:rFonts w:ascii="Arial" w:hAnsi="Arial" w:cs="Arial"/>
              </w:rPr>
            </w:pPr>
          </w:p>
          <w:p w14:paraId="1E73690D" w14:textId="4C91D384" w:rsidR="00AF4336" w:rsidRPr="006C6F78" w:rsidRDefault="00AF4336" w:rsidP="0037227A">
            <w:pPr>
              <w:tabs>
                <w:tab w:val="left" w:pos="205"/>
              </w:tabs>
              <w:ind w:left="205" w:hanging="205"/>
              <w:rPr>
                <w:rFonts w:ascii="Arial" w:hAnsi="Arial" w:cs="Arial"/>
              </w:rPr>
            </w:pPr>
          </w:p>
          <w:p w14:paraId="116C46D9" w14:textId="01E6A8C9" w:rsidR="00AF4336" w:rsidRPr="006C6F78" w:rsidRDefault="00AF4336" w:rsidP="0037227A">
            <w:pPr>
              <w:tabs>
                <w:tab w:val="left" w:pos="205"/>
              </w:tabs>
              <w:ind w:left="205" w:hanging="205"/>
              <w:rPr>
                <w:rFonts w:ascii="Arial" w:hAnsi="Arial" w:cs="Arial"/>
              </w:rPr>
            </w:pPr>
          </w:p>
          <w:p w14:paraId="08E5D21B" w14:textId="73BA1A4B" w:rsidR="00AF4336" w:rsidRPr="006C6F78" w:rsidRDefault="00AF4336" w:rsidP="0037227A">
            <w:pPr>
              <w:tabs>
                <w:tab w:val="left" w:pos="205"/>
              </w:tabs>
              <w:ind w:left="205" w:hanging="205"/>
              <w:rPr>
                <w:rFonts w:ascii="Arial" w:hAnsi="Arial" w:cs="Arial"/>
              </w:rPr>
            </w:pPr>
          </w:p>
          <w:p w14:paraId="458FA0D4" w14:textId="3219BDCF" w:rsidR="00AF4336" w:rsidRPr="006C6F78" w:rsidRDefault="00AF4336" w:rsidP="0037227A">
            <w:pPr>
              <w:tabs>
                <w:tab w:val="left" w:pos="205"/>
              </w:tabs>
              <w:ind w:left="205" w:hanging="205"/>
              <w:rPr>
                <w:rFonts w:ascii="Arial" w:hAnsi="Arial" w:cs="Arial"/>
              </w:rPr>
            </w:pPr>
          </w:p>
          <w:p w14:paraId="20936B0B" w14:textId="527E4B5A" w:rsidR="00AF4336" w:rsidRPr="006C6F78" w:rsidRDefault="00AF4336" w:rsidP="0037227A">
            <w:pPr>
              <w:tabs>
                <w:tab w:val="left" w:pos="205"/>
              </w:tabs>
              <w:ind w:left="205" w:hanging="205"/>
              <w:rPr>
                <w:rFonts w:ascii="Arial" w:hAnsi="Arial" w:cs="Arial"/>
              </w:rPr>
            </w:pPr>
          </w:p>
          <w:p w14:paraId="521DAB0A" w14:textId="57377553" w:rsidR="00AF4336" w:rsidRPr="006C6F78" w:rsidRDefault="00AF4336" w:rsidP="0037227A">
            <w:pPr>
              <w:tabs>
                <w:tab w:val="left" w:pos="205"/>
              </w:tabs>
              <w:ind w:left="205" w:hanging="205"/>
              <w:rPr>
                <w:rFonts w:ascii="Arial" w:hAnsi="Arial" w:cs="Arial"/>
              </w:rPr>
            </w:pPr>
          </w:p>
          <w:p w14:paraId="059CD110" w14:textId="6C0D1978" w:rsidR="00AF4336" w:rsidRPr="006C6F78" w:rsidRDefault="00AF4336" w:rsidP="0037227A">
            <w:pPr>
              <w:tabs>
                <w:tab w:val="left" w:pos="205"/>
              </w:tabs>
              <w:ind w:left="205" w:hanging="205"/>
              <w:rPr>
                <w:rFonts w:ascii="Arial" w:hAnsi="Arial" w:cs="Arial"/>
              </w:rPr>
            </w:pPr>
          </w:p>
          <w:p w14:paraId="01D6910C" w14:textId="33E603DC" w:rsidR="00AF4336" w:rsidRPr="006C6F78" w:rsidRDefault="00AF4336" w:rsidP="00434CBA">
            <w:pPr>
              <w:tabs>
                <w:tab w:val="left" w:pos="205"/>
              </w:tabs>
              <w:rPr>
                <w:rFonts w:ascii="Arial" w:hAnsi="Arial" w:cs="Arial"/>
              </w:rPr>
            </w:pPr>
            <w:r w:rsidRPr="006C6F78">
              <w:rPr>
                <w:rFonts w:ascii="Arial" w:hAnsi="Arial" w:cs="Arial"/>
              </w:rPr>
              <w:t xml:space="preserve">Accept Modification, </w:t>
            </w:r>
            <w:r w:rsidR="00C931B8" w:rsidRPr="006C6F78">
              <w:rPr>
                <w:rFonts w:ascii="Arial" w:hAnsi="Arial" w:cs="Arial"/>
              </w:rPr>
              <w:t xml:space="preserve">so that the Settlement Boundary </w:t>
            </w:r>
            <w:r w:rsidR="00B22118" w:rsidRPr="006C6F78">
              <w:rPr>
                <w:rFonts w:ascii="Arial" w:hAnsi="Arial" w:cs="Arial"/>
              </w:rPr>
              <w:t xml:space="preserve">better aligns with that in the Part 2 Local Plan for Corby, </w:t>
            </w:r>
            <w:r w:rsidR="00C931B8" w:rsidRPr="006C6F78">
              <w:rPr>
                <w:rFonts w:ascii="Arial" w:hAnsi="Arial" w:cs="Arial"/>
              </w:rPr>
              <w:t xml:space="preserve">has sufficient regard for </w:t>
            </w:r>
            <w:r w:rsidR="00C931B8" w:rsidRPr="006C6F78">
              <w:rPr>
                <w:rFonts w:ascii="Arial" w:hAnsi="Arial" w:cs="Arial"/>
              </w:rPr>
              <w:lastRenderedPageBreak/>
              <w:t>national policy</w:t>
            </w:r>
            <w:r w:rsidR="00B22118" w:rsidRPr="006C6F78">
              <w:rPr>
                <w:rFonts w:ascii="Arial" w:hAnsi="Arial" w:cs="Arial"/>
              </w:rPr>
              <w:t xml:space="preserve"> and includes</w:t>
            </w:r>
            <w:r w:rsidR="00C931B8" w:rsidRPr="006C6F78">
              <w:rPr>
                <w:rFonts w:ascii="Arial" w:hAnsi="Arial" w:cs="Arial"/>
              </w:rPr>
              <w:t xml:space="preserve"> the whole of the housing allocation made in Policy H1</w:t>
            </w:r>
            <w:r w:rsidR="00B22118" w:rsidRPr="006C6F78">
              <w:rPr>
                <w:rFonts w:ascii="Arial" w:hAnsi="Arial" w:cs="Arial"/>
              </w:rPr>
              <w:t xml:space="preserve">, </w:t>
            </w:r>
            <w:r w:rsidRPr="006C6F78">
              <w:rPr>
                <w:rFonts w:ascii="Arial" w:hAnsi="Arial" w:cs="Arial"/>
              </w:rPr>
              <w:t>as stated in the Examiner’s Report.</w:t>
            </w:r>
          </w:p>
        </w:tc>
      </w:tr>
      <w:tr w:rsidR="006D20A3" w:rsidRPr="006C6F78" w14:paraId="7BF8F109" w14:textId="77777777" w:rsidTr="00077267">
        <w:tc>
          <w:tcPr>
            <w:tcW w:w="13745" w:type="dxa"/>
            <w:gridSpan w:val="5"/>
            <w:shd w:val="clear" w:color="auto" w:fill="D9D9D9" w:themeFill="background1" w:themeFillShade="D9"/>
          </w:tcPr>
          <w:p w14:paraId="2D1439C4" w14:textId="2D2DDFD6" w:rsidR="006D20A3" w:rsidRPr="006C6F78" w:rsidRDefault="006D20A3" w:rsidP="006D20A3">
            <w:pPr>
              <w:rPr>
                <w:rFonts w:ascii="Arial" w:hAnsi="Arial" w:cs="Arial"/>
              </w:rPr>
            </w:pPr>
            <w:r w:rsidRPr="006C6F78">
              <w:rPr>
                <w:rFonts w:ascii="Arial" w:hAnsi="Arial" w:cs="Arial"/>
              </w:rPr>
              <w:lastRenderedPageBreak/>
              <w:t xml:space="preserve">Housing and Built Environment Policy H3: </w:t>
            </w:r>
            <w:r w:rsidR="00167DA3" w:rsidRPr="006C6F78">
              <w:rPr>
                <w:rFonts w:ascii="Arial" w:hAnsi="Arial" w:cs="Arial"/>
              </w:rPr>
              <w:t>Windfall Sites</w:t>
            </w:r>
          </w:p>
        </w:tc>
      </w:tr>
      <w:tr w:rsidR="006D20A3" w:rsidRPr="006C6F78" w14:paraId="42C87053" w14:textId="77777777" w:rsidTr="00077267">
        <w:tc>
          <w:tcPr>
            <w:tcW w:w="1794" w:type="dxa"/>
          </w:tcPr>
          <w:p w14:paraId="4D2B7F44" w14:textId="77777777" w:rsidR="006D20A3" w:rsidRPr="006C6F78" w:rsidRDefault="006D20A3" w:rsidP="006D20A3">
            <w:pPr>
              <w:jc w:val="center"/>
              <w:rPr>
                <w:rFonts w:ascii="Arial" w:hAnsi="Arial" w:cs="Arial"/>
              </w:rPr>
            </w:pPr>
            <w:r w:rsidRPr="006C6F78">
              <w:rPr>
                <w:rFonts w:ascii="Arial" w:hAnsi="Arial" w:cs="Arial"/>
              </w:rPr>
              <w:t>5</w:t>
            </w:r>
          </w:p>
        </w:tc>
        <w:tc>
          <w:tcPr>
            <w:tcW w:w="1339" w:type="dxa"/>
          </w:tcPr>
          <w:p w14:paraId="66DC694B" w14:textId="27FED164" w:rsidR="006D20A3" w:rsidRPr="006C6F78" w:rsidRDefault="0092277F" w:rsidP="006D20A3">
            <w:pPr>
              <w:rPr>
                <w:rFonts w:ascii="Arial" w:hAnsi="Arial" w:cs="Arial"/>
              </w:rPr>
            </w:pPr>
            <w:r w:rsidRPr="006C6F78">
              <w:rPr>
                <w:rFonts w:ascii="Arial" w:hAnsi="Arial" w:cs="Arial"/>
              </w:rPr>
              <w:t>Pages 41-43</w:t>
            </w:r>
          </w:p>
        </w:tc>
        <w:tc>
          <w:tcPr>
            <w:tcW w:w="1854" w:type="dxa"/>
          </w:tcPr>
          <w:p w14:paraId="18BE3171" w14:textId="6FFCD7E5" w:rsidR="006D20A3" w:rsidRPr="006C6F78" w:rsidRDefault="0064529E" w:rsidP="006D20A3">
            <w:pPr>
              <w:rPr>
                <w:rFonts w:ascii="Arial" w:hAnsi="Arial" w:cs="Arial"/>
              </w:rPr>
            </w:pPr>
            <w:r w:rsidRPr="006C6F78">
              <w:rPr>
                <w:rFonts w:ascii="Arial" w:hAnsi="Arial" w:cs="Arial"/>
              </w:rPr>
              <w:t>Policy H3</w:t>
            </w:r>
          </w:p>
        </w:tc>
        <w:tc>
          <w:tcPr>
            <w:tcW w:w="3939" w:type="dxa"/>
          </w:tcPr>
          <w:p w14:paraId="25440D3D" w14:textId="77777777" w:rsidR="0097586A" w:rsidRPr="006C6F78" w:rsidRDefault="0097586A" w:rsidP="0097586A">
            <w:pPr>
              <w:rPr>
                <w:rFonts w:ascii="Arial" w:hAnsi="Arial" w:cs="Arial"/>
              </w:rPr>
            </w:pPr>
            <w:r w:rsidRPr="006C6F78">
              <w:rPr>
                <w:rFonts w:ascii="Arial" w:hAnsi="Arial" w:cs="Arial"/>
              </w:rPr>
              <w:t>In Policy H3</w:t>
            </w:r>
          </w:p>
          <w:p w14:paraId="3EBCB161" w14:textId="24DC9BAA" w:rsidR="0097586A" w:rsidRPr="006C6F78" w:rsidRDefault="0097586A" w:rsidP="0097586A">
            <w:pPr>
              <w:pStyle w:val="ListParagraph"/>
              <w:numPr>
                <w:ilvl w:val="0"/>
                <w:numId w:val="7"/>
              </w:numPr>
              <w:ind w:left="242" w:hanging="242"/>
              <w:rPr>
                <w:rFonts w:ascii="Arial" w:hAnsi="Arial" w:cs="Arial"/>
              </w:rPr>
            </w:pPr>
            <w:r w:rsidRPr="006C6F78">
              <w:rPr>
                <w:rFonts w:ascii="Arial" w:hAnsi="Arial" w:cs="Arial"/>
              </w:rPr>
              <w:t>delete “and meeting all relevant requirements set out in other policies of this Plan and District-wide planning policies”</w:t>
            </w:r>
          </w:p>
          <w:p w14:paraId="5731E990" w14:textId="77777777" w:rsidR="006D20A3" w:rsidRPr="006C6F78" w:rsidRDefault="0097586A" w:rsidP="0097586A">
            <w:pPr>
              <w:pStyle w:val="ListParagraph"/>
              <w:numPr>
                <w:ilvl w:val="0"/>
                <w:numId w:val="7"/>
              </w:numPr>
              <w:ind w:left="242" w:hanging="242"/>
              <w:rPr>
                <w:rFonts w:ascii="Arial" w:hAnsi="Arial" w:cs="Arial"/>
              </w:rPr>
            </w:pPr>
            <w:r w:rsidRPr="006C6F78">
              <w:rPr>
                <w:rFonts w:ascii="Arial" w:hAnsi="Arial" w:cs="Arial"/>
              </w:rPr>
              <w:t>delete criterion f)</w:t>
            </w:r>
          </w:p>
          <w:p w14:paraId="0F06CBDB" w14:textId="77777777" w:rsidR="0097586A" w:rsidRPr="006C6F78" w:rsidRDefault="0097586A" w:rsidP="0097586A">
            <w:pPr>
              <w:rPr>
                <w:rFonts w:ascii="Arial" w:hAnsi="Arial" w:cs="Arial"/>
              </w:rPr>
            </w:pPr>
          </w:p>
          <w:p w14:paraId="12A628C6" w14:textId="77777777" w:rsidR="0097586A" w:rsidRPr="006C6F78" w:rsidRDefault="0097586A" w:rsidP="0097586A">
            <w:pPr>
              <w:rPr>
                <w:rFonts w:ascii="Arial" w:hAnsi="Arial" w:cs="Arial"/>
              </w:rPr>
            </w:pPr>
            <w:r w:rsidRPr="006C6F78">
              <w:rPr>
                <w:rFonts w:ascii="Arial" w:hAnsi="Arial" w:cs="Arial"/>
              </w:rPr>
              <w:t xml:space="preserve">POLICY H3: WINDFALL SITES - Applications for windfall development will be supported subject to proposals being well designed </w:t>
            </w:r>
            <w:r w:rsidRPr="006C6F78">
              <w:rPr>
                <w:rFonts w:ascii="Arial" w:hAnsi="Arial" w:cs="Arial"/>
                <w:strike/>
                <w:color w:val="0070C0"/>
              </w:rPr>
              <w:t>and meeting all relevant requirements set out in other policies in this Plan and District-wide planning policies</w:t>
            </w:r>
            <w:r w:rsidRPr="006C6F78">
              <w:rPr>
                <w:rFonts w:ascii="Arial" w:hAnsi="Arial" w:cs="Arial"/>
                <w:color w:val="0070C0"/>
              </w:rPr>
              <w:t xml:space="preserve"> </w:t>
            </w:r>
            <w:r w:rsidRPr="006C6F78">
              <w:rPr>
                <w:rFonts w:ascii="Arial" w:hAnsi="Arial" w:cs="Arial"/>
              </w:rPr>
              <w:t>and where such development:</w:t>
            </w:r>
          </w:p>
          <w:p w14:paraId="0B76F532" w14:textId="77777777" w:rsidR="0097586A" w:rsidRPr="006C6F78" w:rsidRDefault="0097586A" w:rsidP="0097586A">
            <w:pPr>
              <w:tabs>
                <w:tab w:val="left" w:pos="242"/>
              </w:tabs>
              <w:rPr>
                <w:rFonts w:ascii="Arial" w:hAnsi="Arial" w:cs="Arial"/>
              </w:rPr>
            </w:pPr>
            <w:r w:rsidRPr="006C6F78">
              <w:rPr>
                <w:rFonts w:ascii="Arial" w:hAnsi="Arial" w:cs="Arial"/>
              </w:rPr>
              <w:t>a)</w:t>
            </w:r>
            <w:r w:rsidRPr="006C6F78">
              <w:rPr>
                <w:rFonts w:ascii="Arial" w:hAnsi="Arial" w:cs="Arial"/>
              </w:rPr>
              <w:tab/>
              <w:t>Is within the Settlement boundary for Cottingham;</w:t>
            </w:r>
          </w:p>
          <w:p w14:paraId="6DA93AA8" w14:textId="77777777" w:rsidR="0097586A" w:rsidRPr="006C6F78" w:rsidRDefault="0097586A" w:rsidP="0097586A">
            <w:pPr>
              <w:tabs>
                <w:tab w:val="left" w:pos="242"/>
              </w:tabs>
              <w:rPr>
                <w:rFonts w:ascii="Arial" w:hAnsi="Arial" w:cs="Arial"/>
              </w:rPr>
            </w:pPr>
            <w:r w:rsidRPr="006C6F78">
              <w:rPr>
                <w:rFonts w:ascii="Arial" w:hAnsi="Arial" w:cs="Arial"/>
              </w:rPr>
              <w:t>b)</w:t>
            </w:r>
            <w:r w:rsidRPr="006C6F78">
              <w:rPr>
                <w:rFonts w:ascii="Arial" w:hAnsi="Arial" w:cs="Arial"/>
              </w:rPr>
              <w:tab/>
              <w:t>Helps to meet the identified housing requirements in terms of housing mix;</w:t>
            </w:r>
          </w:p>
          <w:p w14:paraId="103C216A" w14:textId="77777777" w:rsidR="0097586A" w:rsidRPr="006C6F78" w:rsidRDefault="0097586A" w:rsidP="0097586A">
            <w:pPr>
              <w:tabs>
                <w:tab w:val="left" w:pos="242"/>
              </w:tabs>
              <w:rPr>
                <w:rFonts w:ascii="Arial" w:hAnsi="Arial" w:cs="Arial"/>
              </w:rPr>
            </w:pPr>
            <w:r w:rsidRPr="006C6F78">
              <w:rPr>
                <w:rFonts w:ascii="Arial" w:hAnsi="Arial" w:cs="Arial"/>
              </w:rPr>
              <w:t>c)</w:t>
            </w:r>
            <w:r w:rsidRPr="006C6F78">
              <w:rPr>
                <w:rFonts w:ascii="Arial" w:hAnsi="Arial" w:cs="Arial"/>
              </w:rPr>
              <w:tab/>
              <w:t>Retains, wherever possible, existing important natural boundaries such as trees, hedges and streams;</w:t>
            </w:r>
          </w:p>
          <w:p w14:paraId="6DDAA603" w14:textId="77777777" w:rsidR="0097586A" w:rsidRPr="006C6F78" w:rsidRDefault="0097586A" w:rsidP="0097586A">
            <w:pPr>
              <w:tabs>
                <w:tab w:val="left" w:pos="242"/>
              </w:tabs>
              <w:rPr>
                <w:rFonts w:ascii="Arial" w:hAnsi="Arial" w:cs="Arial"/>
              </w:rPr>
            </w:pPr>
            <w:r w:rsidRPr="006C6F78">
              <w:rPr>
                <w:rFonts w:ascii="Arial" w:hAnsi="Arial" w:cs="Arial"/>
              </w:rPr>
              <w:t>d)</w:t>
            </w:r>
            <w:r w:rsidRPr="006C6F78">
              <w:rPr>
                <w:rFonts w:ascii="Arial" w:hAnsi="Arial" w:cs="Arial"/>
              </w:rPr>
              <w:tab/>
              <w:t xml:space="preserve">Does not reduce garden space to an extent where it adversely impacts on the character of the area, or the amenity of neighbours and the existing and future occupiers of the </w:t>
            </w:r>
            <w:r w:rsidRPr="006C6F78">
              <w:rPr>
                <w:rFonts w:ascii="Arial" w:hAnsi="Arial" w:cs="Arial"/>
              </w:rPr>
              <w:lastRenderedPageBreak/>
              <w:t>dwelling(s);</w:t>
            </w:r>
          </w:p>
          <w:p w14:paraId="781FBE5E" w14:textId="77777777" w:rsidR="0097586A" w:rsidRPr="006C6F78" w:rsidRDefault="0097586A" w:rsidP="0097586A">
            <w:pPr>
              <w:tabs>
                <w:tab w:val="left" w:pos="242"/>
              </w:tabs>
              <w:rPr>
                <w:rFonts w:ascii="Arial" w:hAnsi="Arial" w:cs="Arial"/>
              </w:rPr>
            </w:pPr>
            <w:r w:rsidRPr="006C6F78">
              <w:rPr>
                <w:rFonts w:ascii="Arial" w:hAnsi="Arial" w:cs="Arial"/>
              </w:rPr>
              <w:t>e)</w:t>
            </w:r>
            <w:r w:rsidRPr="006C6F78">
              <w:rPr>
                <w:rFonts w:ascii="Arial" w:hAnsi="Arial" w:cs="Arial"/>
              </w:rPr>
              <w:tab/>
              <w:t>Provides safe pedestrian and vehicular access to the site;</w:t>
            </w:r>
          </w:p>
          <w:p w14:paraId="434B6825" w14:textId="74D710F5" w:rsidR="0097586A" w:rsidRPr="006C6F78" w:rsidRDefault="0097586A" w:rsidP="0097586A">
            <w:pPr>
              <w:tabs>
                <w:tab w:val="left" w:pos="242"/>
              </w:tabs>
              <w:rPr>
                <w:rFonts w:ascii="Arial" w:hAnsi="Arial" w:cs="Arial"/>
                <w:strike/>
              </w:rPr>
            </w:pPr>
            <w:proofErr w:type="gramStart"/>
            <w:r w:rsidRPr="006C6F78">
              <w:rPr>
                <w:rFonts w:ascii="Arial" w:hAnsi="Arial" w:cs="Arial"/>
                <w:strike/>
                <w:color w:val="0070C0"/>
              </w:rPr>
              <w:t>f</w:t>
            </w:r>
            <w:proofErr w:type="gramEnd"/>
            <w:r w:rsidRPr="006C6F78">
              <w:rPr>
                <w:rFonts w:ascii="Arial" w:hAnsi="Arial" w:cs="Arial"/>
                <w:strike/>
                <w:color w:val="0070C0"/>
              </w:rPr>
              <w:t>)</w:t>
            </w:r>
            <w:r w:rsidRPr="006C6F78">
              <w:rPr>
                <w:rFonts w:ascii="Arial" w:hAnsi="Arial" w:cs="Arial"/>
                <w:strike/>
                <w:color w:val="0070C0"/>
              </w:rPr>
              <w:tab/>
              <w:t>Respects the shape and form of the village in order to maintain its distinctive character and enhance it where possible.</w:t>
            </w:r>
          </w:p>
        </w:tc>
        <w:tc>
          <w:tcPr>
            <w:tcW w:w="4819" w:type="dxa"/>
          </w:tcPr>
          <w:p w14:paraId="537B7871" w14:textId="47A70663" w:rsidR="006D20A3" w:rsidRPr="006C6F78" w:rsidRDefault="0097586A" w:rsidP="006D20A3">
            <w:pPr>
              <w:rPr>
                <w:rFonts w:ascii="Arial" w:hAnsi="Arial" w:cs="Arial"/>
              </w:rPr>
            </w:pPr>
            <w:r w:rsidRPr="006C6F78">
              <w:rPr>
                <w:rFonts w:ascii="Arial" w:hAnsi="Arial" w:cs="Arial"/>
              </w:rPr>
              <w:lastRenderedPageBreak/>
              <w:t>Accept Modification</w:t>
            </w:r>
            <w:r w:rsidR="00922D32" w:rsidRPr="006C6F78">
              <w:rPr>
                <w:rFonts w:ascii="Arial" w:hAnsi="Arial" w:cs="Arial"/>
              </w:rPr>
              <w:t>s</w:t>
            </w:r>
            <w:r w:rsidR="00BD2169" w:rsidRPr="006C6F78">
              <w:rPr>
                <w:rFonts w:ascii="Arial" w:hAnsi="Arial" w:cs="Arial"/>
              </w:rPr>
              <w:t xml:space="preserve"> to remove imprecise and potentially confusing text so that the policy is clearly written and unambiguous</w:t>
            </w:r>
            <w:r w:rsidRPr="006C6F78">
              <w:rPr>
                <w:rFonts w:ascii="Arial" w:hAnsi="Arial" w:cs="Arial"/>
              </w:rPr>
              <w:t>, as stated in the Examiner’s Report.</w:t>
            </w:r>
          </w:p>
        </w:tc>
      </w:tr>
      <w:tr w:rsidR="00167DA3" w:rsidRPr="006C6F78" w14:paraId="3F6EC977" w14:textId="77777777" w:rsidTr="00077267">
        <w:tc>
          <w:tcPr>
            <w:tcW w:w="13745" w:type="dxa"/>
            <w:gridSpan w:val="5"/>
            <w:shd w:val="clear" w:color="auto" w:fill="D9D9D9" w:themeFill="background1" w:themeFillShade="D9"/>
          </w:tcPr>
          <w:p w14:paraId="0A35724E" w14:textId="22DAF8E7" w:rsidR="00167DA3" w:rsidRPr="006C6F78" w:rsidRDefault="00167DA3" w:rsidP="006D20A3">
            <w:pPr>
              <w:rPr>
                <w:rFonts w:ascii="Arial" w:hAnsi="Arial" w:cs="Arial"/>
              </w:rPr>
            </w:pPr>
            <w:r w:rsidRPr="006C6F78">
              <w:rPr>
                <w:rFonts w:ascii="Arial" w:hAnsi="Arial" w:cs="Arial"/>
              </w:rPr>
              <w:lastRenderedPageBreak/>
              <w:t>Housing and Built Environment Policy H4: Housing Mix</w:t>
            </w:r>
          </w:p>
        </w:tc>
      </w:tr>
      <w:tr w:rsidR="006D20A3" w:rsidRPr="006C6F78" w14:paraId="11445E55" w14:textId="77777777" w:rsidTr="00077267">
        <w:tc>
          <w:tcPr>
            <w:tcW w:w="1794" w:type="dxa"/>
          </w:tcPr>
          <w:p w14:paraId="631DC9D2" w14:textId="77777777" w:rsidR="006D20A3" w:rsidRPr="006C6F78" w:rsidRDefault="006D20A3" w:rsidP="006D20A3">
            <w:pPr>
              <w:jc w:val="center"/>
              <w:rPr>
                <w:rFonts w:ascii="Arial" w:hAnsi="Arial" w:cs="Arial"/>
              </w:rPr>
            </w:pPr>
            <w:r w:rsidRPr="006C6F78">
              <w:rPr>
                <w:rFonts w:ascii="Arial" w:hAnsi="Arial" w:cs="Arial"/>
              </w:rPr>
              <w:t>6</w:t>
            </w:r>
          </w:p>
        </w:tc>
        <w:tc>
          <w:tcPr>
            <w:tcW w:w="1339" w:type="dxa"/>
          </w:tcPr>
          <w:p w14:paraId="5E0C78C7" w14:textId="3F24858F" w:rsidR="006D20A3" w:rsidRPr="006C6F78" w:rsidRDefault="00304221" w:rsidP="006D20A3">
            <w:pPr>
              <w:rPr>
                <w:rFonts w:ascii="Arial" w:hAnsi="Arial" w:cs="Arial"/>
              </w:rPr>
            </w:pPr>
            <w:r w:rsidRPr="006C6F78">
              <w:rPr>
                <w:rFonts w:ascii="Arial" w:hAnsi="Arial" w:cs="Arial"/>
              </w:rPr>
              <w:t>Pages 43-44</w:t>
            </w:r>
          </w:p>
        </w:tc>
        <w:tc>
          <w:tcPr>
            <w:tcW w:w="1854" w:type="dxa"/>
          </w:tcPr>
          <w:p w14:paraId="08D472DB" w14:textId="2BA5D395" w:rsidR="006D20A3" w:rsidRPr="006C6F78" w:rsidRDefault="00304221" w:rsidP="006D20A3">
            <w:pPr>
              <w:rPr>
                <w:rFonts w:ascii="Arial" w:hAnsi="Arial" w:cs="Arial"/>
              </w:rPr>
            </w:pPr>
            <w:r w:rsidRPr="006C6F78">
              <w:rPr>
                <w:rFonts w:ascii="Arial" w:hAnsi="Arial" w:cs="Arial"/>
              </w:rPr>
              <w:t>Policy H4</w:t>
            </w:r>
            <w:r w:rsidR="00066511" w:rsidRPr="006C6F78">
              <w:rPr>
                <w:rFonts w:ascii="Arial" w:hAnsi="Arial" w:cs="Arial"/>
              </w:rPr>
              <w:t xml:space="preserve"> and supporting text</w:t>
            </w:r>
          </w:p>
        </w:tc>
        <w:tc>
          <w:tcPr>
            <w:tcW w:w="3939" w:type="dxa"/>
          </w:tcPr>
          <w:p w14:paraId="3E99D630" w14:textId="77777777" w:rsidR="00066511" w:rsidRPr="006C6F78" w:rsidRDefault="00066511" w:rsidP="00434CBA">
            <w:pPr>
              <w:tabs>
                <w:tab w:val="left" w:pos="242"/>
              </w:tabs>
              <w:rPr>
                <w:rFonts w:ascii="Arial" w:hAnsi="Arial" w:cs="Arial"/>
              </w:rPr>
            </w:pPr>
            <w:r w:rsidRPr="006C6F78">
              <w:rPr>
                <w:rFonts w:ascii="Arial" w:hAnsi="Arial" w:cs="Arial"/>
              </w:rPr>
              <w:t>In Policy H4</w:t>
            </w:r>
          </w:p>
          <w:p w14:paraId="2EBAD112" w14:textId="2A72F41F" w:rsidR="00066511" w:rsidRPr="006C6F78" w:rsidRDefault="00066511" w:rsidP="00066511">
            <w:pPr>
              <w:pStyle w:val="ListParagraph"/>
              <w:numPr>
                <w:ilvl w:val="0"/>
                <w:numId w:val="7"/>
              </w:numPr>
              <w:ind w:left="242" w:hanging="242"/>
              <w:rPr>
                <w:rFonts w:ascii="Arial" w:hAnsi="Arial" w:cs="Arial"/>
              </w:rPr>
            </w:pPr>
            <w:r w:rsidRPr="006C6F78">
              <w:rPr>
                <w:rFonts w:ascii="Arial" w:hAnsi="Arial" w:cs="Arial"/>
              </w:rPr>
              <w:t>commence the second sentence with “Unless the latest assessment of local housing needs indicates otherwise”</w:t>
            </w:r>
          </w:p>
          <w:p w14:paraId="4ADD3B34" w14:textId="13B2B5BA" w:rsidR="006D20A3" w:rsidRPr="006C6F78" w:rsidRDefault="00066511" w:rsidP="00066511">
            <w:pPr>
              <w:pStyle w:val="ListParagraph"/>
              <w:numPr>
                <w:ilvl w:val="0"/>
                <w:numId w:val="7"/>
              </w:numPr>
              <w:ind w:left="242" w:hanging="242"/>
              <w:rPr>
                <w:rFonts w:ascii="Arial" w:hAnsi="Arial" w:cs="Arial"/>
              </w:rPr>
            </w:pPr>
            <w:r w:rsidRPr="006C6F78">
              <w:rPr>
                <w:rFonts w:ascii="Arial" w:hAnsi="Arial" w:cs="Arial"/>
              </w:rPr>
              <w:t>replace “subservient in number to any” with “less in number than”</w:t>
            </w:r>
          </w:p>
          <w:p w14:paraId="49F255B2" w14:textId="1A17D105" w:rsidR="00066511" w:rsidRPr="006C6F78" w:rsidRDefault="00066511" w:rsidP="00066511">
            <w:pPr>
              <w:rPr>
                <w:rFonts w:ascii="Arial" w:hAnsi="Arial" w:cs="Arial"/>
              </w:rPr>
            </w:pPr>
          </w:p>
          <w:p w14:paraId="1EBA7A12" w14:textId="7BC7D649" w:rsidR="00066511" w:rsidRPr="006C6F78" w:rsidRDefault="004F4840" w:rsidP="00066511">
            <w:pPr>
              <w:rPr>
                <w:rFonts w:ascii="Arial" w:hAnsi="Arial" w:cs="Arial"/>
              </w:rPr>
            </w:pPr>
            <w:r w:rsidRPr="006C6F78">
              <w:rPr>
                <w:rFonts w:ascii="Arial" w:hAnsi="Arial" w:cs="Arial"/>
              </w:rPr>
              <w:t xml:space="preserve">POLICY H4: HOUSING MIX - New housing development shall provide a mixture of housing types which meets identified current local needs in Cottingham Parish. </w:t>
            </w:r>
            <w:r w:rsidRPr="006C6F78">
              <w:rPr>
                <w:rFonts w:ascii="Arial" w:hAnsi="Arial" w:cs="Arial"/>
                <w:color w:val="FF0000"/>
                <w:u w:val="single"/>
              </w:rPr>
              <w:t>Unless the latest assessment of local housing needs indicates otherwise</w:t>
            </w:r>
            <w:r w:rsidRPr="006C6F78">
              <w:rPr>
                <w:rFonts w:ascii="Arial" w:hAnsi="Arial" w:cs="Arial"/>
              </w:rPr>
              <w:t xml:space="preserve">, development incorporating new dwellings of three or fewer bedrooms and/or single storey accommodation suitable for older people will be supported, whilst dwellings of four or more bedrooms will be supported only where they are </w:t>
            </w:r>
            <w:r w:rsidRPr="006C6F78">
              <w:rPr>
                <w:rFonts w:ascii="Arial" w:hAnsi="Arial" w:cs="Arial"/>
                <w:color w:val="FF0000"/>
                <w:u w:val="single"/>
              </w:rPr>
              <w:t>less in number than</w:t>
            </w:r>
            <w:r w:rsidRPr="006C6F78">
              <w:rPr>
                <w:rFonts w:ascii="Arial" w:hAnsi="Arial" w:cs="Arial"/>
              </w:rPr>
              <w:t xml:space="preserve"> </w:t>
            </w:r>
            <w:r w:rsidRPr="006C6F78">
              <w:rPr>
                <w:rFonts w:ascii="Arial" w:hAnsi="Arial" w:cs="Arial"/>
                <w:strike/>
                <w:color w:val="0070C0"/>
              </w:rPr>
              <w:t>subservient in number to any</w:t>
            </w:r>
            <w:r w:rsidRPr="006C6F78">
              <w:rPr>
                <w:rFonts w:ascii="Arial" w:hAnsi="Arial" w:cs="Arial"/>
                <w:color w:val="0070C0"/>
              </w:rPr>
              <w:t xml:space="preserve"> </w:t>
            </w:r>
            <w:r w:rsidRPr="006C6F78">
              <w:rPr>
                <w:rFonts w:ascii="Arial" w:hAnsi="Arial" w:cs="Arial"/>
              </w:rPr>
              <w:t>one, two or three-bedroom accommodation in any development.</w:t>
            </w:r>
          </w:p>
          <w:p w14:paraId="6367B341" w14:textId="77777777" w:rsidR="00066511" w:rsidRPr="006C6F78" w:rsidRDefault="00066511" w:rsidP="00066511">
            <w:pPr>
              <w:rPr>
                <w:rFonts w:ascii="Arial" w:hAnsi="Arial" w:cs="Arial"/>
              </w:rPr>
            </w:pPr>
          </w:p>
          <w:p w14:paraId="67733F00" w14:textId="77777777" w:rsidR="00066511" w:rsidRPr="006C6F78" w:rsidRDefault="00C10668" w:rsidP="00434CBA">
            <w:pPr>
              <w:rPr>
                <w:rFonts w:ascii="Arial" w:hAnsi="Arial" w:cs="Arial"/>
              </w:rPr>
            </w:pPr>
            <w:r w:rsidRPr="006C6F78">
              <w:rPr>
                <w:rFonts w:ascii="Arial" w:hAnsi="Arial" w:cs="Arial"/>
              </w:rPr>
              <w:t xml:space="preserve">In section 7.1.7 include the date </w:t>
            </w:r>
            <w:r w:rsidRPr="006C6F78">
              <w:rPr>
                <w:rFonts w:ascii="Arial" w:hAnsi="Arial" w:cs="Arial"/>
              </w:rPr>
              <w:lastRenderedPageBreak/>
              <w:t>house price data was gathered.</w:t>
            </w:r>
          </w:p>
          <w:p w14:paraId="1C8B1B58" w14:textId="77777777" w:rsidR="00C10668" w:rsidRPr="006C6F78" w:rsidRDefault="00C10668" w:rsidP="00C10668">
            <w:pPr>
              <w:rPr>
                <w:rFonts w:ascii="Arial" w:hAnsi="Arial" w:cs="Arial"/>
              </w:rPr>
            </w:pPr>
          </w:p>
          <w:p w14:paraId="171EE504" w14:textId="5537269D" w:rsidR="00C10668" w:rsidRPr="006C6F78" w:rsidRDefault="00C10668" w:rsidP="00C10668">
            <w:pPr>
              <w:rPr>
                <w:rFonts w:ascii="Arial" w:hAnsi="Arial" w:cs="Arial"/>
                <w:strike/>
                <w:color w:val="0070C0"/>
              </w:rPr>
            </w:pPr>
            <w:r w:rsidRPr="006C6F78">
              <w:rPr>
                <w:rFonts w:ascii="Arial" w:hAnsi="Arial" w:cs="Arial"/>
              </w:rPr>
              <w:t>According to</w:t>
            </w:r>
            <w:r w:rsidRPr="006C6F78">
              <w:rPr>
                <w:rFonts w:ascii="Arial" w:hAnsi="Arial" w:cs="Arial"/>
                <w:strike/>
                <w:color w:val="0070C0"/>
              </w:rPr>
              <w:t xml:space="preserve"> returns provided by Estate Agents the average house price in Cottingham is around</w:t>
            </w:r>
          </w:p>
          <w:p w14:paraId="3D430351" w14:textId="2A652B8B" w:rsidR="00C10668" w:rsidRPr="006C6F78" w:rsidRDefault="00C10668" w:rsidP="00C10668">
            <w:pPr>
              <w:rPr>
                <w:rFonts w:ascii="Arial" w:hAnsi="Arial" w:cs="Arial"/>
              </w:rPr>
            </w:pPr>
            <w:r w:rsidRPr="006C6F78">
              <w:rPr>
                <w:rFonts w:ascii="Arial" w:hAnsi="Arial" w:cs="Arial"/>
                <w:strike/>
                <w:color w:val="0070C0"/>
              </w:rPr>
              <w:t xml:space="preserve">£290,000. </w:t>
            </w:r>
            <w:proofErr w:type="spellStart"/>
            <w:r w:rsidRPr="006C6F78">
              <w:rPr>
                <w:rFonts w:ascii="Arial" w:hAnsi="Arial" w:cs="Arial"/>
                <w:strike/>
                <w:color w:val="0070C0"/>
              </w:rPr>
              <w:t>H</w:t>
            </w:r>
            <w:r w:rsidR="004C3F9B" w:rsidRPr="006C6F78">
              <w:rPr>
                <w:rFonts w:ascii="Arial" w:hAnsi="Arial" w:cs="Arial"/>
                <w:color w:val="FF0000"/>
              </w:rPr>
              <w:t>h</w:t>
            </w:r>
            <w:r w:rsidRPr="006C6F78">
              <w:rPr>
                <w:rFonts w:ascii="Arial" w:hAnsi="Arial" w:cs="Arial"/>
              </w:rPr>
              <w:t>ouse</w:t>
            </w:r>
            <w:proofErr w:type="spellEnd"/>
            <w:r w:rsidRPr="006C6F78">
              <w:rPr>
                <w:rFonts w:ascii="Arial" w:hAnsi="Arial" w:cs="Arial"/>
              </w:rPr>
              <w:t xml:space="preserve"> price data </w:t>
            </w:r>
            <w:r w:rsidR="00251A29" w:rsidRPr="006C6F78">
              <w:rPr>
                <w:rFonts w:ascii="Arial" w:hAnsi="Arial" w:cs="Arial"/>
                <w:color w:val="FF0000"/>
                <w:u w:val="single"/>
              </w:rPr>
              <w:t>published</w:t>
            </w:r>
            <w:r w:rsidR="00251A29" w:rsidRPr="006C6F78">
              <w:rPr>
                <w:rFonts w:ascii="Arial" w:hAnsi="Arial" w:cs="Arial"/>
              </w:rPr>
              <w:t xml:space="preserve"> </w:t>
            </w:r>
            <w:r w:rsidRPr="006C6F78">
              <w:rPr>
                <w:rFonts w:ascii="Arial" w:hAnsi="Arial" w:cs="Arial"/>
                <w:strike/>
                <w:color w:val="0070C0"/>
              </w:rPr>
              <w:t>provided</w:t>
            </w:r>
            <w:r w:rsidRPr="006C6F78">
              <w:rPr>
                <w:rFonts w:ascii="Arial" w:hAnsi="Arial" w:cs="Arial"/>
              </w:rPr>
              <w:t xml:space="preserve"> by the Land Registry </w:t>
            </w:r>
            <w:r w:rsidR="00251A29" w:rsidRPr="006C6F78">
              <w:rPr>
                <w:rFonts w:ascii="Arial" w:hAnsi="Arial" w:cs="Arial"/>
                <w:color w:val="FF0000"/>
                <w:u w:val="single"/>
              </w:rPr>
              <w:t xml:space="preserve">for </w:t>
            </w:r>
            <w:r w:rsidR="004C3F9B" w:rsidRPr="006C6F78">
              <w:rPr>
                <w:rFonts w:ascii="Arial" w:hAnsi="Arial" w:cs="Arial"/>
                <w:color w:val="FF0000"/>
                <w:u w:val="single"/>
              </w:rPr>
              <w:t xml:space="preserve">the </w:t>
            </w:r>
            <w:r w:rsidR="00251A29" w:rsidRPr="006C6F78">
              <w:rPr>
                <w:rFonts w:ascii="Arial" w:hAnsi="Arial" w:cs="Arial"/>
                <w:color w:val="FF0000"/>
                <w:u w:val="single"/>
              </w:rPr>
              <w:t>year ending June 2016</w:t>
            </w:r>
            <w:r w:rsidR="004C3F9B" w:rsidRPr="006C6F78">
              <w:rPr>
                <w:rFonts w:ascii="Arial" w:hAnsi="Arial" w:cs="Arial"/>
                <w:color w:val="FF0000"/>
                <w:u w:val="single"/>
              </w:rPr>
              <w:t>,</w:t>
            </w:r>
            <w:r w:rsidR="00251A29" w:rsidRPr="006C6F78">
              <w:rPr>
                <w:rFonts w:ascii="Arial" w:hAnsi="Arial" w:cs="Arial"/>
              </w:rPr>
              <w:t xml:space="preserve"> </w:t>
            </w:r>
            <w:r w:rsidRPr="006C6F78">
              <w:rPr>
                <w:rFonts w:ascii="Arial" w:hAnsi="Arial" w:cs="Arial"/>
                <w:strike/>
                <w:color w:val="0070C0"/>
              </w:rPr>
              <w:t>would put</w:t>
            </w:r>
            <w:r w:rsidRPr="006C6F78">
              <w:rPr>
                <w:rFonts w:ascii="Arial" w:hAnsi="Arial" w:cs="Arial"/>
                <w:color w:val="0070C0"/>
              </w:rPr>
              <w:t xml:space="preserve"> </w:t>
            </w:r>
            <w:r w:rsidRPr="006C6F78">
              <w:rPr>
                <w:rFonts w:ascii="Arial" w:hAnsi="Arial" w:cs="Arial"/>
                <w:color w:val="FF0000"/>
                <w:u w:val="single"/>
              </w:rPr>
              <w:t xml:space="preserve">the average </w:t>
            </w:r>
            <w:r w:rsidR="004C3F9B" w:rsidRPr="006C6F78">
              <w:rPr>
                <w:rFonts w:ascii="Arial" w:hAnsi="Arial" w:cs="Arial"/>
                <w:color w:val="FF0000"/>
                <w:u w:val="single"/>
              </w:rPr>
              <w:t>house price in Cottingham is</w:t>
            </w:r>
            <w:r w:rsidR="004C3F9B" w:rsidRPr="006C6F78">
              <w:rPr>
                <w:rFonts w:ascii="Arial" w:hAnsi="Arial" w:cs="Arial"/>
              </w:rPr>
              <w:t xml:space="preserve"> </w:t>
            </w:r>
            <w:r w:rsidRPr="006C6F78">
              <w:rPr>
                <w:rFonts w:ascii="Arial" w:hAnsi="Arial" w:cs="Arial"/>
                <w:strike/>
                <w:color w:val="0070C0"/>
              </w:rPr>
              <w:t>price somewhat lower at</w:t>
            </w:r>
            <w:r w:rsidRPr="006C6F78">
              <w:rPr>
                <w:rFonts w:ascii="Arial" w:hAnsi="Arial" w:cs="Arial"/>
                <w:color w:val="0070C0"/>
              </w:rPr>
              <w:t xml:space="preserve"> </w:t>
            </w:r>
            <w:r w:rsidRPr="006C6F78">
              <w:rPr>
                <w:rFonts w:ascii="Arial" w:hAnsi="Arial" w:cs="Arial"/>
              </w:rPr>
              <w:t>around £250,000</w:t>
            </w:r>
            <w:r w:rsidR="00997FD5" w:rsidRPr="006C6F78">
              <w:rPr>
                <w:rFonts w:ascii="Arial" w:hAnsi="Arial" w:cs="Arial"/>
              </w:rPr>
              <w:t xml:space="preserve"> </w:t>
            </w:r>
            <w:r w:rsidR="00997FD5" w:rsidRPr="006C6F78">
              <w:rPr>
                <w:rFonts w:ascii="Arial" w:hAnsi="Arial" w:cs="Arial"/>
                <w:color w:val="FF0000"/>
                <w:u w:val="single"/>
              </w:rPr>
              <w:t>(source: House Price Statistics for Small Areas)</w:t>
            </w:r>
            <w:r w:rsidRPr="006C6F78">
              <w:rPr>
                <w:rFonts w:ascii="Arial" w:hAnsi="Arial" w:cs="Arial"/>
                <w:color w:val="FF0000"/>
                <w:u w:val="single"/>
              </w:rPr>
              <w:t>.</w:t>
            </w:r>
          </w:p>
        </w:tc>
        <w:tc>
          <w:tcPr>
            <w:tcW w:w="4819" w:type="dxa"/>
          </w:tcPr>
          <w:p w14:paraId="3195A73D" w14:textId="6DACF1A8" w:rsidR="006D20A3" w:rsidRPr="006C6F78" w:rsidRDefault="004F4840" w:rsidP="00434CBA">
            <w:pPr>
              <w:rPr>
                <w:rFonts w:ascii="Arial" w:hAnsi="Arial" w:cs="Arial"/>
              </w:rPr>
            </w:pPr>
            <w:r w:rsidRPr="006C6F78">
              <w:rPr>
                <w:rFonts w:ascii="Arial" w:hAnsi="Arial" w:cs="Arial"/>
              </w:rPr>
              <w:lastRenderedPageBreak/>
              <w:t>Accept Modification</w:t>
            </w:r>
            <w:r w:rsidR="00922D32" w:rsidRPr="006C6F78">
              <w:rPr>
                <w:rFonts w:ascii="Arial" w:hAnsi="Arial" w:cs="Arial"/>
              </w:rPr>
              <w:t>s</w:t>
            </w:r>
            <w:r w:rsidRPr="006C6F78">
              <w:rPr>
                <w:rFonts w:ascii="Arial" w:hAnsi="Arial" w:cs="Arial"/>
              </w:rPr>
              <w:t xml:space="preserve"> to remove imprecise and potentially confusing text so that the policy is clearly written and unambiguous, so it is evident how a decision maker should react to development proposals, as stated in the Examiner’s Report.</w:t>
            </w:r>
          </w:p>
          <w:p w14:paraId="51F7483F" w14:textId="169B7DAB" w:rsidR="00C10668" w:rsidRPr="006C6F78" w:rsidRDefault="00C10668" w:rsidP="006D20A3">
            <w:pPr>
              <w:rPr>
                <w:rFonts w:ascii="Arial" w:hAnsi="Arial" w:cs="Arial"/>
              </w:rPr>
            </w:pPr>
          </w:p>
          <w:p w14:paraId="6630C85C" w14:textId="788356F2" w:rsidR="00C10668" w:rsidRPr="006C6F78" w:rsidRDefault="00C10668" w:rsidP="006D20A3">
            <w:pPr>
              <w:rPr>
                <w:rFonts w:ascii="Arial" w:hAnsi="Arial" w:cs="Arial"/>
              </w:rPr>
            </w:pPr>
          </w:p>
          <w:p w14:paraId="61AB86D6" w14:textId="0C60A293" w:rsidR="00C10668" w:rsidRPr="006C6F78" w:rsidRDefault="00C10668" w:rsidP="006D20A3">
            <w:pPr>
              <w:rPr>
                <w:rFonts w:ascii="Arial" w:hAnsi="Arial" w:cs="Arial"/>
              </w:rPr>
            </w:pPr>
          </w:p>
          <w:p w14:paraId="7249AB47" w14:textId="0F3CC6BF" w:rsidR="00C10668" w:rsidRPr="006C6F78" w:rsidRDefault="00C10668" w:rsidP="006D20A3">
            <w:pPr>
              <w:rPr>
                <w:rFonts w:ascii="Arial" w:hAnsi="Arial" w:cs="Arial"/>
              </w:rPr>
            </w:pPr>
          </w:p>
          <w:p w14:paraId="29A13BEB" w14:textId="2984787F" w:rsidR="00C10668" w:rsidRPr="006C6F78" w:rsidRDefault="00C10668" w:rsidP="006D20A3">
            <w:pPr>
              <w:rPr>
                <w:rFonts w:ascii="Arial" w:hAnsi="Arial" w:cs="Arial"/>
              </w:rPr>
            </w:pPr>
          </w:p>
          <w:p w14:paraId="5A0F569C" w14:textId="197A7A89" w:rsidR="00C10668" w:rsidRPr="006C6F78" w:rsidRDefault="00C10668" w:rsidP="006D20A3">
            <w:pPr>
              <w:rPr>
                <w:rFonts w:ascii="Arial" w:hAnsi="Arial" w:cs="Arial"/>
              </w:rPr>
            </w:pPr>
          </w:p>
          <w:p w14:paraId="0ABBA7C6" w14:textId="5C200DC7" w:rsidR="00C10668" w:rsidRPr="006C6F78" w:rsidRDefault="00C10668" w:rsidP="006D20A3">
            <w:pPr>
              <w:rPr>
                <w:rFonts w:ascii="Arial" w:hAnsi="Arial" w:cs="Arial"/>
              </w:rPr>
            </w:pPr>
          </w:p>
          <w:p w14:paraId="54BD63A2" w14:textId="00A41D9D" w:rsidR="00C10668" w:rsidRPr="006C6F78" w:rsidRDefault="00C10668" w:rsidP="006D20A3">
            <w:pPr>
              <w:rPr>
                <w:rFonts w:ascii="Arial" w:hAnsi="Arial" w:cs="Arial"/>
              </w:rPr>
            </w:pPr>
          </w:p>
          <w:p w14:paraId="3310C8C2" w14:textId="25F28136" w:rsidR="00C10668" w:rsidRPr="006C6F78" w:rsidRDefault="00C10668" w:rsidP="006D20A3">
            <w:pPr>
              <w:rPr>
                <w:rFonts w:ascii="Arial" w:hAnsi="Arial" w:cs="Arial"/>
              </w:rPr>
            </w:pPr>
          </w:p>
          <w:p w14:paraId="6353C593" w14:textId="1FCF8F81" w:rsidR="00C10668" w:rsidRPr="006C6F78" w:rsidRDefault="00C10668" w:rsidP="006D20A3">
            <w:pPr>
              <w:rPr>
                <w:rFonts w:ascii="Arial" w:hAnsi="Arial" w:cs="Arial"/>
              </w:rPr>
            </w:pPr>
          </w:p>
          <w:p w14:paraId="78C103A7" w14:textId="1FB61BED" w:rsidR="00C10668" w:rsidRPr="006C6F78" w:rsidRDefault="00C10668" w:rsidP="006D20A3">
            <w:pPr>
              <w:rPr>
                <w:rFonts w:ascii="Arial" w:hAnsi="Arial" w:cs="Arial"/>
              </w:rPr>
            </w:pPr>
          </w:p>
          <w:p w14:paraId="285A091F" w14:textId="211CC2AE" w:rsidR="00C10668" w:rsidRPr="006C6F78" w:rsidRDefault="00C10668" w:rsidP="006D20A3">
            <w:pPr>
              <w:rPr>
                <w:rFonts w:ascii="Arial" w:hAnsi="Arial" w:cs="Arial"/>
              </w:rPr>
            </w:pPr>
          </w:p>
          <w:p w14:paraId="67654D92" w14:textId="345DDB5E" w:rsidR="00C10668" w:rsidRPr="006C6F78" w:rsidRDefault="00C10668" w:rsidP="006D20A3">
            <w:pPr>
              <w:rPr>
                <w:rFonts w:ascii="Arial" w:hAnsi="Arial" w:cs="Arial"/>
              </w:rPr>
            </w:pPr>
          </w:p>
          <w:p w14:paraId="0FB56C42" w14:textId="3E06E1EA" w:rsidR="00C10668" w:rsidRPr="006C6F78" w:rsidRDefault="00C10668" w:rsidP="006D20A3">
            <w:pPr>
              <w:rPr>
                <w:rFonts w:ascii="Arial" w:hAnsi="Arial" w:cs="Arial"/>
              </w:rPr>
            </w:pPr>
          </w:p>
          <w:p w14:paraId="2915A1DB" w14:textId="3DEF0BDA" w:rsidR="00C10668" w:rsidRPr="006C6F78" w:rsidRDefault="00C10668" w:rsidP="006D20A3">
            <w:pPr>
              <w:rPr>
                <w:rFonts w:ascii="Arial" w:hAnsi="Arial" w:cs="Arial"/>
              </w:rPr>
            </w:pPr>
          </w:p>
          <w:p w14:paraId="16A67401" w14:textId="0ABCFA9F" w:rsidR="00C10668" w:rsidRPr="006C6F78" w:rsidRDefault="00C10668" w:rsidP="006D20A3">
            <w:pPr>
              <w:rPr>
                <w:rFonts w:ascii="Arial" w:hAnsi="Arial" w:cs="Arial"/>
              </w:rPr>
            </w:pPr>
          </w:p>
          <w:p w14:paraId="0EE75857" w14:textId="5C34CC62" w:rsidR="00C10668" w:rsidRPr="006C6F78" w:rsidRDefault="00C10668" w:rsidP="006D20A3">
            <w:pPr>
              <w:rPr>
                <w:rFonts w:ascii="Arial" w:hAnsi="Arial" w:cs="Arial"/>
              </w:rPr>
            </w:pPr>
          </w:p>
          <w:p w14:paraId="7091B014" w14:textId="201CDF5C" w:rsidR="00C10668" w:rsidRPr="006C6F78" w:rsidRDefault="00C10668" w:rsidP="006D20A3">
            <w:pPr>
              <w:rPr>
                <w:rFonts w:ascii="Arial" w:hAnsi="Arial" w:cs="Arial"/>
              </w:rPr>
            </w:pPr>
          </w:p>
          <w:p w14:paraId="0EB19C13" w14:textId="4EBD3B99" w:rsidR="00C10668" w:rsidRPr="006C6F78" w:rsidRDefault="00C10668" w:rsidP="006D20A3">
            <w:pPr>
              <w:rPr>
                <w:rFonts w:ascii="Arial" w:hAnsi="Arial" w:cs="Arial"/>
              </w:rPr>
            </w:pPr>
          </w:p>
          <w:p w14:paraId="4CA44D59" w14:textId="56383755" w:rsidR="00C10668" w:rsidRPr="006C6F78" w:rsidRDefault="00C10668" w:rsidP="006D20A3">
            <w:pPr>
              <w:rPr>
                <w:rFonts w:ascii="Arial" w:hAnsi="Arial" w:cs="Arial"/>
              </w:rPr>
            </w:pPr>
          </w:p>
          <w:p w14:paraId="27E8E101" w14:textId="703882E9" w:rsidR="00C10668" w:rsidRPr="006C6F78" w:rsidRDefault="00C10668" w:rsidP="00434CBA">
            <w:pPr>
              <w:rPr>
                <w:rFonts w:ascii="Arial" w:hAnsi="Arial" w:cs="Arial"/>
              </w:rPr>
            </w:pPr>
            <w:r w:rsidRPr="006C6F78">
              <w:rPr>
                <w:rFonts w:ascii="Arial" w:hAnsi="Arial" w:cs="Arial"/>
              </w:rPr>
              <w:t xml:space="preserve">Accept Modification to add clarity, as stated in </w:t>
            </w:r>
            <w:r w:rsidRPr="006C6F78">
              <w:rPr>
                <w:rFonts w:ascii="Arial" w:hAnsi="Arial" w:cs="Arial"/>
              </w:rPr>
              <w:lastRenderedPageBreak/>
              <w:t>the Examiner’s Report.</w:t>
            </w:r>
          </w:p>
          <w:p w14:paraId="7D8FDEE8" w14:textId="13676C23" w:rsidR="00C10668" w:rsidRPr="006C6F78" w:rsidRDefault="00C10668" w:rsidP="006D20A3">
            <w:pPr>
              <w:rPr>
                <w:rFonts w:ascii="Arial" w:hAnsi="Arial" w:cs="Arial"/>
              </w:rPr>
            </w:pPr>
          </w:p>
          <w:p w14:paraId="01AC25F4" w14:textId="4438ADB3" w:rsidR="00C10668" w:rsidRPr="006C6F78" w:rsidRDefault="00C10668" w:rsidP="006D20A3">
            <w:pPr>
              <w:rPr>
                <w:rFonts w:ascii="Arial" w:hAnsi="Arial" w:cs="Arial"/>
              </w:rPr>
            </w:pPr>
          </w:p>
          <w:p w14:paraId="4D6C7E60" w14:textId="77777777" w:rsidR="00C10668" w:rsidRPr="006C6F78" w:rsidRDefault="00C10668" w:rsidP="006D20A3">
            <w:pPr>
              <w:rPr>
                <w:rFonts w:ascii="Arial" w:hAnsi="Arial" w:cs="Arial"/>
              </w:rPr>
            </w:pPr>
          </w:p>
          <w:p w14:paraId="38D13EF3" w14:textId="77777777" w:rsidR="00C10668" w:rsidRPr="006C6F78" w:rsidRDefault="00C10668" w:rsidP="006D20A3">
            <w:pPr>
              <w:rPr>
                <w:rFonts w:ascii="Arial" w:hAnsi="Arial" w:cs="Arial"/>
              </w:rPr>
            </w:pPr>
          </w:p>
          <w:p w14:paraId="5946EECF" w14:textId="553DA434" w:rsidR="00C10668" w:rsidRPr="006C6F78" w:rsidRDefault="00C10668" w:rsidP="006D20A3">
            <w:pPr>
              <w:rPr>
                <w:rFonts w:ascii="Arial" w:hAnsi="Arial" w:cs="Arial"/>
              </w:rPr>
            </w:pPr>
          </w:p>
        </w:tc>
      </w:tr>
      <w:tr w:rsidR="00167DA3" w:rsidRPr="006C6F78" w14:paraId="72AF8F67" w14:textId="77777777" w:rsidTr="00077267">
        <w:tc>
          <w:tcPr>
            <w:tcW w:w="13745" w:type="dxa"/>
            <w:gridSpan w:val="5"/>
            <w:shd w:val="clear" w:color="auto" w:fill="D9D9D9" w:themeFill="background1" w:themeFillShade="D9"/>
          </w:tcPr>
          <w:p w14:paraId="5F12E387" w14:textId="1F3574A9" w:rsidR="00167DA3" w:rsidRPr="006C6F78" w:rsidRDefault="00167DA3" w:rsidP="006D20A3">
            <w:pPr>
              <w:rPr>
                <w:rFonts w:ascii="Arial" w:hAnsi="Arial" w:cs="Arial"/>
              </w:rPr>
            </w:pPr>
            <w:r w:rsidRPr="006C6F78">
              <w:rPr>
                <w:rFonts w:ascii="Arial" w:hAnsi="Arial" w:cs="Arial"/>
              </w:rPr>
              <w:lastRenderedPageBreak/>
              <w:t>Housing and Built Environment Policy H5: Single Plot Affordable Exception Sites</w:t>
            </w:r>
          </w:p>
        </w:tc>
      </w:tr>
      <w:tr w:rsidR="006D20A3" w:rsidRPr="006C6F78" w14:paraId="24D68960" w14:textId="77777777" w:rsidTr="00077267">
        <w:tc>
          <w:tcPr>
            <w:tcW w:w="1794" w:type="dxa"/>
          </w:tcPr>
          <w:p w14:paraId="37278DF0" w14:textId="77777777" w:rsidR="006D20A3" w:rsidRPr="006C6F78" w:rsidRDefault="006D20A3" w:rsidP="006D20A3">
            <w:pPr>
              <w:jc w:val="center"/>
              <w:rPr>
                <w:rFonts w:ascii="Arial" w:hAnsi="Arial" w:cs="Arial"/>
              </w:rPr>
            </w:pPr>
            <w:r w:rsidRPr="006C6F78">
              <w:rPr>
                <w:rFonts w:ascii="Arial" w:hAnsi="Arial" w:cs="Arial"/>
              </w:rPr>
              <w:t>7</w:t>
            </w:r>
          </w:p>
        </w:tc>
        <w:tc>
          <w:tcPr>
            <w:tcW w:w="1339" w:type="dxa"/>
          </w:tcPr>
          <w:p w14:paraId="65B004AC" w14:textId="614D9996" w:rsidR="006D20A3" w:rsidRPr="006C6F78" w:rsidRDefault="009273A5" w:rsidP="006D20A3">
            <w:pPr>
              <w:rPr>
                <w:rFonts w:ascii="Arial" w:hAnsi="Arial" w:cs="Arial"/>
              </w:rPr>
            </w:pPr>
            <w:r w:rsidRPr="006C6F78">
              <w:rPr>
                <w:rFonts w:ascii="Arial" w:hAnsi="Arial" w:cs="Arial"/>
              </w:rPr>
              <w:t>Pages 44-46</w:t>
            </w:r>
          </w:p>
        </w:tc>
        <w:tc>
          <w:tcPr>
            <w:tcW w:w="1854" w:type="dxa"/>
          </w:tcPr>
          <w:p w14:paraId="037D139F" w14:textId="3025F7A1" w:rsidR="006D20A3" w:rsidRPr="006C6F78" w:rsidRDefault="009273A5" w:rsidP="006D20A3">
            <w:pPr>
              <w:rPr>
                <w:rFonts w:ascii="Arial" w:hAnsi="Arial" w:cs="Arial"/>
              </w:rPr>
            </w:pPr>
            <w:r w:rsidRPr="006C6F78">
              <w:rPr>
                <w:rFonts w:ascii="Arial" w:hAnsi="Arial" w:cs="Arial"/>
              </w:rPr>
              <w:t>Policy H5</w:t>
            </w:r>
            <w:r w:rsidR="00731D09" w:rsidRPr="006C6F78">
              <w:rPr>
                <w:rFonts w:ascii="Arial" w:hAnsi="Arial" w:cs="Arial"/>
              </w:rPr>
              <w:t xml:space="preserve"> and supporting text</w:t>
            </w:r>
          </w:p>
        </w:tc>
        <w:tc>
          <w:tcPr>
            <w:tcW w:w="3939" w:type="dxa"/>
          </w:tcPr>
          <w:p w14:paraId="53E472AF" w14:textId="77777777" w:rsidR="009273A5" w:rsidRPr="006C6F78" w:rsidRDefault="009273A5" w:rsidP="009273A5">
            <w:pPr>
              <w:rPr>
                <w:rFonts w:ascii="Arial" w:hAnsi="Arial" w:cs="Arial"/>
              </w:rPr>
            </w:pPr>
            <w:r w:rsidRPr="006C6F78">
              <w:rPr>
                <w:rFonts w:ascii="Arial" w:hAnsi="Arial" w:cs="Arial"/>
              </w:rPr>
              <w:t>In Policy H5</w:t>
            </w:r>
          </w:p>
          <w:p w14:paraId="7E107E9C" w14:textId="38C581AF" w:rsidR="009273A5" w:rsidRPr="006C6F78" w:rsidRDefault="009273A5" w:rsidP="009273A5">
            <w:pPr>
              <w:pStyle w:val="ListParagraph"/>
              <w:numPr>
                <w:ilvl w:val="0"/>
                <w:numId w:val="7"/>
              </w:numPr>
              <w:ind w:left="242" w:hanging="242"/>
              <w:rPr>
                <w:rFonts w:ascii="Arial" w:hAnsi="Arial" w:cs="Arial"/>
              </w:rPr>
            </w:pPr>
            <w:r w:rsidRPr="006C6F78">
              <w:rPr>
                <w:rFonts w:ascii="Arial" w:hAnsi="Arial" w:cs="Arial"/>
              </w:rPr>
              <w:t>replace “Such” with “Single dwelling plot affordable exception”</w:t>
            </w:r>
          </w:p>
          <w:p w14:paraId="59D61B1C" w14:textId="4E06CE49" w:rsidR="009273A5" w:rsidRPr="006C6F78" w:rsidRDefault="009273A5" w:rsidP="009273A5">
            <w:pPr>
              <w:pStyle w:val="ListParagraph"/>
              <w:numPr>
                <w:ilvl w:val="0"/>
                <w:numId w:val="7"/>
              </w:numPr>
              <w:ind w:left="242" w:hanging="242"/>
              <w:rPr>
                <w:rFonts w:ascii="Arial" w:hAnsi="Arial" w:cs="Arial"/>
              </w:rPr>
            </w:pPr>
            <w:r w:rsidRPr="006C6F78">
              <w:rPr>
                <w:rFonts w:ascii="Arial" w:hAnsi="Arial" w:cs="Arial"/>
              </w:rPr>
              <w:t>delete “in the Parish”</w:t>
            </w:r>
          </w:p>
          <w:p w14:paraId="1E6E36D3" w14:textId="77777777" w:rsidR="006D20A3" w:rsidRPr="006C6F78" w:rsidRDefault="009273A5" w:rsidP="009273A5">
            <w:pPr>
              <w:pStyle w:val="ListParagraph"/>
              <w:numPr>
                <w:ilvl w:val="0"/>
                <w:numId w:val="7"/>
              </w:numPr>
              <w:ind w:left="242" w:hanging="242"/>
              <w:rPr>
                <w:rFonts w:ascii="Arial" w:hAnsi="Arial" w:cs="Arial"/>
              </w:rPr>
            </w:pPr>
            <w:r w:rsidRPr="006C6F78">
              <w:rPr>
                <w:rFonts w:ascii="Arial" w:hAnsi="Arial" w:cs="Arial"/>
              </w:rPr>
              <w:t>update the final paragraph in accordance with Recommended Modifications 1 and 2 of my report</w:t>
            </w:r>
          </w:p>
          <w:p w14:paraId="4CF8859C" w14:textId="77777777" w:rsidR="009273A5" w:rsidRPr="006C6F78" w:rsidRDefault="009273A5" w:rsidP="009273A5">
            <w:pPr>
              <w:rPr>
                <w:rFonts w:ascii="Arial" w:hAnsi="Arial" w:cs="Arial"/>
              </w:rPr>
            </w:pPr>
          </w:p>
          <w:p w14:paraId="557606D8" w14:textId="0BDAF4E1" w:rsidR="00C65B3B" w:rsidRPr="006C6F78" w:rsidRDefault="00C65B3B" w:rsidP="00C65B3B">
            <w:pPr>
              <w:tabs>
                <w:tab w:val="left" w:pos="383"/>
              </w:tabs>
              <w:rPr>
                <w:rFonts w:ascii="Arial" w:hAnsi="Arial" w:cs="Arial"/>
              </w:rPr>
            </w:pPr>
            <w:r w:rsidRPr="006C6F78">
              <w:rPr>
                <w:rFonts w:ascii="Arial" w:hAnsi="Arial" w:cs="Arial"/>
              </w:rPr>
              <w:t xml:space="preserve">POLICY H5: SINGLE PLOT AFFORDABLE EXCEPTION SITES - </w:t>
            </w:r>
            <w:r w:rsidR="008557C1" w:rsidRPr="006C6F78">
              <w:rPr>
                <w:rFonts w:ascii="Arial" w:hAnsi="Arial" w:cs="Arial"/>
                <w:color w:val="FF0000"/>
                <w:u w:val="single"/>
              </w:rPr>
              <w:t>Single dwelling plot affordable exception</w:t>
            </w:r>
            <w:r w:rsidR="008557C1" w:rsidRPr="006C6F78">
              <w:rPr>
                <w:rFonts w:ascii="Arial" w:hAnsi="Arial" w:cs="Arial"/>
                <w:color w:val="FF0000"/>
              </w:rPr>
              <w:t xml:space="preserve"> </w:t>
            </w:r>
            <w:r w:rsidRPr="006C6F78">
              <w:rPr>
                <w:rFonts w:ascii="Arial" w:hAnsi="Arial" w:cs="Arial"/>
                <w:strike/>
                <w:color w:val="0070C0"/>
              </w:rPr>
              <w:t>Such</w:t>
            </w:r>
            <w:r w:rsidRPr="006C6F78">
              <w:rPr>
                <w:rFonts w:ascii="Arial" w:hAnsi="Arial" w:cs="Arial"/>
              </w:rPr>
              <w:t xml:space="preserve"> sites will be supported for custom and self-build </w:t>
            </w:r>
            <w:r w:rsidRPr="006C6F78">
              <w:rPr>
                <w:rFonts w:ascii="Arial" w:hAnsi="Arial" w:cs="Arial"/>
                <w:strike/>
                <w:color w:val="0070C0"/>
              </w:rPr>
              <w:t>in the parish</w:t>
            </w:r>
            <w:r w:rsidRPr="006C6F78">
              <w:rPr>
                <w:rFonts w:ascii="Arial" w:hAnsi="Arial" w:cs="Arial"/>
              </w:rPr>
              <w:t xml:space="preserve"> provided that the proposal is in accordance with policy 13 of the Joint Core Strategy and:</w:t>
            </w:r>
          </w:p>
          <w:p w14:paraId="2BF16E8D" w14:textId="77777777" w:rsidR="00C65B3B" w:rsidRPr="006C6F78" w:rsidRDefault="00C65B3B" w:rsidP="00C65B3B">
            <w:pPr>
              <w:tabs>
                <w:tab w:val="left" w:pos="383"/>
              </w:tabs>
              <w:rPr>
                <w:rFonts w:ascii="Arial" w:hAnsi="Arial" w:cs="Arial"/>
              </w:rPr>
            </w:pPr>
            <w:r w:rsidRPr="006C6F78">
              <w:rPr>
                <w:rFonts w:ascii="Arial" w:hAnsi="Arial" w:cs="Arial"/>
              </w:rPr>
              <w:t>a) The applicant is the prospective occupier of the proposed dwelling;</w:t>
            </w:r>
          </w:p>
          <w:p w14:paraId="682AE825" w14:textId="77777777" w:rsidR="00C65B3B" w:rsidRPr="006C6F78" w:rsidRDefault="00C65B3B" w:rsidP="00C65B3B">
            <w:pPr>
              <w:tabs>
                <w:tab w:val="left" w:pos="383"/>
              </w:tabs>
              <w:rPr>
                <w:rFonts w:ascii="Arial" w:hAnsi="Arial" w:cs="Arial"/>
              </w:rPr>
            </w:pPr>
            <w:r w:rsidRPr="006C6F78">
              <w:rPr>
                <w:rFonts w:ascii="Arial" w:hAnsi="Arial" w:cs="Arial"/>
              </w:rPr>
              <w:t>b) The applicant has a strong and evidenced local connection to the village; and</w:t>
            </w:r>
          </w:p>
          <w:p w14:paraId="3BB96973" w14:textId="0ED1D8EE" w:rsidR="00C65B3B" w:rsidRPr="006C6F78" w:rsidRDefault="00C65B3B" w:rsidP="00C65B3B">
            <w:pPr>
              <w:tabs>
                <w:tab w:val="left" w:pos="383"/>
              </w:tabs>
              <w:rPr>
                <w:rFonts w:ascii="Arial" w:hAnsi="Arial" w:cs="Arial"/>
              </w:rPr>
            </w:pPr>
            <w:r w:rsidRPr="006C6F78">
              <w:rPr>
                <w:rFonts w:ascii="Arial" w:hAnsi="Arial" w:cs="Arial"/>
              </w:rPr>
              <w:lastRenderedPageBreak/>
              <w:t>c) The applicant has an identifiable housing need which cannot be met on the open market.</w:t>
            </w:r>
          </w:p>
          <w:p w14:paraId="177BC6F4" w14:textId="60DF48F4" w:rsidR="00C65B3B" w:rsidRPr="006C6F78" w:rsidRDefault="00C65B3B" w:rsidP="00C65B3B">
            <w:pPr>
              <w:tabs>
                <w:tab w:val="left" w:pos="383"/>
              </w:tabs>
              <w:rPr>
                <w:rFonts w:ascii="Arial" w:hAnsi="Arial" w:cs="Arial"/>
              </w:rPr>
            </w:pPr>
            <w:r w:rsidRPr="006C6F78">
              <w:rPr>
                <w:rFonts w:ascii="Arial" w:hAnsi="Arial" w:cs="Arial"/>
              </w:rPr>
              <w:t>d) dwellings will have permitted development rights removed and future sale of the property will be controlled through a planning obligation to ensure that the property remains affordable in perpetuity.</w:t>
            </w:r>
          </w:p>
          <w:p w14:paraId="72A21AB4" w14:textId="77777777" w:rsidR="00C65B3B" w:rsidRPr="006C6F78" w:rsidRDefault="00C65B3B" w:rsidP="00C65B3B">
            <w:pPr>
              <w:tabs>
                <w:tab w:val="left" w:pos="383"/>
              </w:tabs>
              <w:rPr>
                <w:rFonts w:ascii="Arial" w:hAnsi="Arial" w:cs="Arial"/>
              </w:rPr>
            </w:pPr>
          </w:p>
          <w:p w14:paraId="028C406F" w14:textId="67406E24" w:rsidR="00C65B3B" w:rsidRPr="006C6F78" w:rsidRDefault="00C65B3B" w:rsidP="00C65B3B">
            <w:pPr>
              <w:tabs>
                <w:tab w:val="left" w:pos="383"/>
              </w:tabs>
              <w:rPr>
                <w:rFonts w:ascii="Arial" w:hAnsi="Arial" w:cs="Arial"/>
              </w:rPr>
            </w:pPr>
            <w:r w:rsidRPr="006C6F78">
              <w:rPr>
                <w:rFonts w:ascii="Arial" w:hAnsi="Arial" w:cs="Arial"/>
              </w:rPr>
              <w:t xml:space="preserve">In keeping with paragraph 1.36 of the </w:t>
            </w:r>
            <w:r w:rsidRPr="006C6F78">
              <w:rPr>
                <w:rFonts w:ascii="Arial" w:hAnsi="Arial" w:cs="Arial"/>
                <w:strike/>
                <w:color w:val="0070C0"/>
              </w:rPr>
              <w:t>modified</w:t>
            </w:r>
            <w:r w:rsidRPr="006C6F78">
              <w:rPr>
                <w:rFonts w:ascii="Arial" w:hAnsi="Arial" w:cs="Arial"/>
              </w:rPr>
              <w:t xml:space="preserve"> Part 2 </w:t>
            </w:r>
            <w:r w:rsidR="008557C1" w:rsidRPr="006C6F78">
              <w:rPr>
                <w:rFonts w:ascii="Arial" w:hAnsi="Arial" w:cs="Arial"/>
                <w:color w:val="FF0000"/>
                <w:u w:val="single"/>
              </w:rPr>
              <w:t>Local</w:t>
            </w:r>
            <w:r w:rsidR="008557C1" w:rsidRPr="006C6F78">
              <w:rPr>
                <w:rFonts w:ascii="Arial" w:hAnsi="Arial" w:cs="Arial"/>
              </w:rPr>
              <w:t xml:space="preserve"> </w:t>
            </w:r>
            <w:r w:rsidRPr="006C6F78">
              <w:rPr>
                <w:rFonts w:ascii="Arial" w:hAnsi="Arial" w:cs="Arial"/>
              </w:rPr>
              <w:t>Plan for Corby</w:t>
            </w:r>
            <w:r w:rsidRPr="006C6F78">
              <w:rPr>
                <w:rFonts w:ascii="Arial" w:hAnsi="Arial" w:cs="Arial"/>
                <w:strike/>
                <w:color w:val="0070C0"/>
              </w:rPr>
              <w:t>, on adoption,</w:t>
            </w:r>
            <w:r w:rsidRPr="006C6F78">
              <w:rPr>
                <w:rFonts w:ascii="Arial" w:hAnsi="Arial" w:cs="Arial"/>
              </w:rPr>
              <w:t xml:space="preserve"> the </w:t>
            </w:r>
          </w:p>
          <w:p w14:paraId="17D30D8D" w14:textId="4FE76B4B" w:rsidR="00C65B3B" w:rsidRPr="006C6F78" w:rsidRDefault="00C65B3B" w:rsidP="00C65B3B">
            <w:pPr>
              <w:tabs>
                <w:tab w:val="left" w:pos="383"/>
              </w:tabs>
              <w:rPr>
                <w:rFonts w:ascii="Arial" w:hAnsi="Arial" w:cs="Arial"/>
              </w:rPr>
            </w:pPr>
            <w:r w:rsidRPr="006C6F78">
              <w:rPr>
                <w:rFonts w:ascii="Arial" w:hAnsi="Arial" w:cs="Arial"/>
              </w:rPr>
              <w:t xml:space="preserve">Neighbourhood Plan for Cottingham will supersede the Part 2 Local Plan for Corby where policies such as site allocations or alterations to the settlement boundaries </w:t>
            </w:r>
          </w:p>
          <w:p w14:paraId="7924663C" w14:textId="16BB93EC" w:rsidR="00AB6F7F" w:rsidRPr="006C6F78" w:rsidRDefault="00C65B3B" w:rsidP="00C65B3B">
            <w:pPr>
              <w:tabs>
                <w:tab w:val="left" w:pos="383"/>
              </w:tabs>
              <w:rPr>
                <w:rFonts w:ascii="Arial" w:hAnsi="Arial" w:cs="Arial"/>
              </w:rPr>
            </w:pPr>
            <w:r w:rsidRPr="006C6F78">
              <w:rPr>
                <w:rFonts w:ascii="Arial" w:hAnsi="Arial" w:cs="Arial"/>
              </w:rPr>
              <w:t>apply.</w:t>
            </w:r>
          </w:p>
        </w:tc>
        <w:tc>
          <w:tcPr>
            <w:tcW w:w="4819" w:type="dxa"/>
          </w:tcPr>
          <w:p w14:paraId="16645C2B" w14:textId="0EE6A059" w:rsidR="008F64DA" w:rsidRPr="006C6F78" w:rsidRDefault="008F64DA" w:rsidP="008F64DA">
            <w:pPr>
              <w:rPr>
                <w:rFonts w:ascii="Arial" w:hAnsi="Arial" w:cs="Arial"/>
              </w:rPr>
            </w:pPr>
            <w:r w:rsidRPr="006C6F78">
              <w:rPr>
                <w:rFonts w:ascii="Arial" w:hAnsi="Arial" w:cs="Arial"/>
              </w:rPr>
              <w:lastRenderedPageBreak/>
              <w:t>Accept Modification</w:t>
            </w:r>
            <w:r w:rsidR="00922D32" w:rsidRPr="006C6F78">
              <w:rPr>
                <w:rFonts w:ascii="Arial" w:hAnsi="Arial" w:cs="Arial"/>
              </w:rPr>
              <w:t>s</w:t>
            </w:r>
            <w:r w:rsidRPr="006C6F78">
              <w:rPr>
                <w:rFonts w:ascii="Arial" w:hAnsi="Arial" w:cs="Arial"/>
              </w:rPr>
              <w:t xml:space="preserve"> to remove imprecise and potentially confusing text so that the policy is clearly written and unambiguous, so it is evident how a decision maker should react to development proposals, and to reflect the status of the Council, as stated in the Examiner’s Report.</w:t>
            </w:r>
          </w:p>
          <w:p w14:paraId="70666FA9" w14:textId="3AA972EA" w:rsidR="006D20A3" w:rsidRPr="006C6F78" w:rsidRDefault="006D20A3" w:rsidP="006D20A3">
            <w:pPr>
              <w:rPr>
                <w:rFonts w:ascii="Arial" w:hAnsi="Arial" w:cs="Arial"/>
              </w:rPr>
            </w:pPr>
          </w:p>
        </w:tc>
      </w:tr>
      <w:tr w:rsidR="00167DA3" w:rsidRPr="006C6F78" w14:paraId="5FCA94E4" w14:textId="77777777" w:rsidTr="00077267">
        <w:tc>
          <w:tcPr>
            <w:tcW w:w="13745" w:type="dxa"/>
            <w:gridSpan w:val="5"/>
            <w:shd w:val="clear" w:color="auto" w:fill="D9D9D9" w:themeFill="background1" w:themeFillShade="D9"/>
          </w:tcPr>
          <w:p w14:paraId="6AC9EE5F" w14:textId="050D2297" w:rsidR="00167DA3" w:rsidRPr="006C6F78" w:rsidRDefault="00167DA3" w:rsidP="00167DA3">
            <w:pPr>
              <w:rPr>
                <w:rFonts w:ascii="Arial" w:hAnsi="Arial" w:cs="Arial"/>
              </w:rPr>
            </w:pPr>
            <w:r w:rsidRPr="006C6F78">
              <w:rPr>
                <w:rFonts w:ascii="Arial" w:hAnsi="Arial" w:cs="Arial"/>
              </w:rPr>
              <w:lastRenderedPageBreak/>
              <w:t>Housing and Built Environment Policy H6: Housing Design</w:t>
            </w:r>
          </w:p>
        </w:tc>
      </w:tr>
      <w:tr w:rsidR="00167DA3" w:rsidRPr="006C6F78" w14:paraId="727E16E6" w14:textId="77777777" w:rsidTr="00077267">
        <w:tc>
          <w:tcPr>
            <w:tcW w:w="1794" w:type="dxa"/>
          </w:tcPr>
          <w:p w14:paraId="5560FFC4" w14:textId="77777777" w:rsidR="00167DA3" w:rsidRPr="006C6F78" w:rsidRDefault="00167DA3" w:rsidP="00167DA3">
            <w:pPr>
              <w:jc w:val="center"/>
              <w:rPr>
                <w:rFonts w:ascii="Arial" w:hAnsi="Arial" w:cs="Arial"/>
              </w:rPr>
            </w:pPr>
            <w:r w:rsidRPr="006C6F78">
              <w:rPr>
                <w:rFonts w:ascii="Arial" w:hAnsi="Arial" w:cs="Arial"/>
              </w:rPr>
              <w:t>8</w:t>
            </w:r>
          </w:p>
        </w:tc>
        <w:tc>
          <w:tcPr>
            <w:tcW w:w="1339" w:type="dxa"/>
          </w:tcPr>
          <w:p w14:paraId="7F668801" w14:textId="02817FD7" w:rsidR="00167DA3" w:rsidRPr="006C6F78" w:rsidRDefault="00731D09" w:rsidP="00167DA3">
            <w:pPr>
              <w:rPr>
                <w:rFonts w:ascii="Arial" w:hAnsi="Arial" w:cs="Arial"/>
              </w:rPr>
            </w:pPr>
            <w:r w:rsidRPr="006C6F78">
              <w:rPr>
                <w:rFonts w:ascii="Arial" w:hAnsi="Arial" w:cs="Arial"/>
              </w:rPr>
              <w:t>Pages 46-48</w:t>
            </w:r>
          </w:p>
        </w:tc>
        <w:tc>
          <w:tcPr>
            <w:tcW w:w="1854" w:type="dxa"/>
          </w:tcPr>
          <w:p w14:paraId="0540DE85" w14:textId="08FF951D" w:rsidR="00167DA3" w:rsidRPr="006C6F78" w:rsidRDefault="00141A6E" w:rsidP="00167DA3">
            <w:pPr>
              <w:rPr>
                <w:rFonts w:ascii="Arial" w:hAnsi="Arial" w:cs="Arial"/>
              </w:rPr>
            </w:pPr>
            <w:r w:rsidRPr="006C6F78">
              <w:rPr>
                <w:rFonts w:ascii="Arial" w:hAnsi="Arial" w:cs="Arial"/>
              </w:rPr>
              <w:t>Policy H6</w:t>
            </w:r>
          </w:p>
        </w:tc>
        <w:tc>
          <w:tcPr>
            <w:tcW w:w="3939" w:type="dxa"/>
          </w:tcPr>
          <w:p w14:paraId="110CB7F2" w14:textId="77777777" w:rsidR="00141A6E" w:rsidRPr="006C6F78" w:rsidRDefault="00141A6E" w:rsidP="00141A6E">
            <w:pPr>
              <w:rPr>
                <w:rFonts w:ascii="Arial" w:hAnsi="Arial" w:cs="Arial"/>
              </w:rPr>
            </w:pPr>
            <w:r w:rsidRPr="006C6F78">
              <w:rPr>
                <w:rFonts w:ascii="Arial" w:hAnsi="Arial" w:cs="Arial"/>
              </w:rPr>
              <w:t>In Policy H6</w:t>
            </w:r>
          </w:p>
          <w:p w14:paraId="2FF98905" w14:textId="58538F69"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delete “where appropriate”</w:t>
            </w:r>
          </w:p>
          <w:p w14:paraId="130A50F2" w14:textId="3D9BAA41"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after “viability considerations” insert “and meet the following criteria:”</w:t>
            </w:r>
          </w:p>
          <w:p w14:paraId="0DD01C60" w14:textId="57A58861"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delete the third and fourth sentences of the first paragraph</w:t>
            </w:r>
          </w:p>
          <w:p w14:paraId="03DD34CB" w14:textId="071838F3"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delete part a)</w:t>
            </w:r>
          </w:p>
          <w:p w14:paraId="583EFFC6" w14:textId="0B125D93"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in part c) replace “reflect” with “respect”</w:t>
            </w:r>
          </w:p>
          <w:p w14:paraId="03E73955" w14:textId="333E0FF8"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in part d) replace “be sensitive to retaining” with “where possible retain”</w:t>
            </w:r>
          </w:p>
          <w:p w14:paraId="588F22A8" w14:textId="0D9FFF8E"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replace “reinstated” with “compensated for”</w:t>
            </w:r>
          </w:p>
          <w:p w14:paraId="06316A64" w14:textId="2705F3F5"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 xml:space="preserve">continue part h) with “will be </w:t>
            </w:r>
            <w:r w:rsidRPr="006C6F78">
              <w:rPr>
                <w:rFonts w:ascii="Arial" w:hAnsi="Arial" w:cs="Arial"/>
              </w:rPr>
              <w:lastRenderedPageBreak/>
              <w:t>supported” and replace “should incorporate” with “that incorporates”</w:t>
            </w:r>
          </w:p>
          <w:p w14:paraId="30CB2C43" w14:textId="272D4F2A"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replace part j) with “Development should not necessitate on-street parking;”</w:t>
            </w:r>
          </w:p>
          <w:p w14:paraId="7D6DC713" w14:textId="117EC246" w:rsidR="00141A6E"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in part k) replace “have” with “provide for”</w:t>
            </w:r>
          </w:p>
          <w:p w14:paraId="20A98544" w14:textId="77777777" w:rsidR="00167DA3" w:rsidRPr="006C6F78" w:rsidRDefault="00141A6E" w:rsidP="00141A6E">
            <w:pPr>
              <w:pStyle w:val="ListParagraph"/>
              <w:numPr>
                <w:ilvl w:val="0"/>
                <w:numId w:val="7"/>
              </w:numPr>
              <w:ind w:left="242" w:hanging="242"/>
              <w:rPr>
                <w:rFonts w:ascii="Arial" w:hAnsi="Arial" w:cs="Arial"/>
              </w:rPr>
            </w:pPr>
            <w:r w:rsidRPr="006C6F78">
              <w:rPr>
                <w:rFonts w:ascii="Arial" w:hAnsi="Arial" w:cs="Arial"/>
              </w:rPr>
              <w:t>in part l) replace “Encourage” with “supported”</w:t>
            </w:r>
          </w:p>
          <w:p w14:paraId="33867C87" w14:textId="77777777" w:rsidR="005A0EDB" w:rsidRPr="006C6F78" w:rsidRDefault="005A0EDB" w:rsidP="00141A6E">
            <w:pPr>
              <w:rPr>
                <w:rFonts w:ascii="Arial" w:hAnsi="Arial" w:cs="Arial"/>
              </w:rPr>
            </w:pPr>
          </w:p>
          <w:p w14:paraId="35B44DB3" w14:textId="77777777" w:rsidR="00C35027" w:rsidRPr="006C6F78" w:rsidRDefault="00C35027" w:rsidP="00C35027">
            <w:pPr>
              <w:tabs>
                <w:tab w:val="left" w:pos="242"/>
              </w:tabs>
              <w:rPr>
                <w:rFonts w:ascii="Arial" w:hAnsi="Arial" w:cs="Arial"/>
              </w:rPr>
            </w:pPr>
            <w:r w:rsidRPr="006C6F78">
              <w:rPr>
                <w:rFonts w:ascii="Arial" w:hAnsi="Arial" w:cs="Arial"/>
              </w:rPr>
              <w:t>POLICY H6: HOUSING DESIGN - Development proposals should demonstrate a high quality</w:t>
            </w:r>
          </w:p>
          <w:p w14:paraId="611591DC" w14:textId="77777777" w:rsidR="00C35027" w:rsidRPr="006C6F78" w:rsidRDefault="00C35027" w:rsidP="00C35027">
            <w:pPr>
              <w:tabs>
                <w:tab w:val="left" w:pos="242"/>
              </w:tabs>
              <w:rPr>
                <w:rFonts w:ascii="Arial" w:hAnsi="Arial" w:cs="Arial"/>
              </w:rPr>
            </w:pPr>
            <w:r w:rsidRPr="006C6F78">
              <w:rPr>
                <w:rFonts w:ascii="Arial" w:hAnsi="Arial" w:cs="Arial"/>
              </w:rPr>
              <w:t>of design, layout and use of materials in order to make a positive contribution to</w:t>
            </w:r>
          </w:p>
          <w:p w14:paraId="1E7A3D60" w14:textId="022A6BE8" w:rsidR="00C35027" w:rsidRPr="006C6F78" w:rsidRDefault="00C35027" w:rsidP="00C35027">
            <w:pPr>
              <w:tabs>
                <w:tab w:val="left" w:pos="242"/>
              </w:tabs>
              <w:rPr>
                <w:rFonts w:ascii="Arial" w:hAnsi="Arial" w:cs="Arial"/>
              </w:rPr>
            </w:pPr>
            <w:r w:rsidRPr="006C6F78">
              <w:rPr>
                <w:rFonts w:ascii="Arial" w:hAnsi="Arial" w:cs="Arial"/>
              </w:rPr>
              <w:t>retaining the special character of the Parish. Development proposals must pay regard to</w:t>
            </w:r>
            <w:r w:rsidR="00C3741A" w:rsidRPr="006C6F78">
              <w:rPr>
                <w:rFonts w:ascii="Arial" w:hAnsi="Arial" w:cs="Arial"/>
              </w:rPr>
              <w:t xml:space="preserve"> </w:t>
            </w:r>
            <w:r w:rsidRPr="006C6F78">
              <w:rPr>
                <w:rFonts w:ascii="Arial" w:hAnsi="Arial" w:cs="Arial"/>
              </w:rPr>
              <w:t xml:space="preserve">the Cottingham Design Guide (See appendix 4) </w:t>
            </w:r>
            <w:r w:rsidRPr="006C6F78">
              <w:rPr>
                <w:rFonts w:ascii="Arial" w:hAnsi="Arial" w:cs="Arial"/>
                <w:strike/>
                <w:color w:val="0070C0"/>
              </w:rPr>
              <w:t>where appropriate and</w:t>
            </w:r>
            <w:r w:rsidRPr="006C6F78">
              <w:rPr>
                <w:rFonts w:ascii="Arial" w:hAnsi="Arial" w:cs="Arial"/>
                <w:color w:val="0070C0"/>
              </w:rPr>
              <w:t xml:space="preserve"> </w:t>
            </w:r>
            <w:r w:rsidRPr="006C6F78">
              <w:rPr>
                <w:rFonts w:ascii="Arial" w:hAnsi="Arial" w:cs="Arial"/>
              </w:rPr>
              <w:t xml:space="preserve">subject to </w:t>
            </w:r>
          </w:p>
          <w:p w14:paraId="747EA224" w14:textId="510A0F31" w:rsidR="00141A6E" w:rsidRPr="006C6F78" w:rsidRDefault="00C35027" w:rsidP="00C35027">
            <w:pPr>
              <w:tabs>
                <w:tab w:val="left" w:pos="242"/>
              </w:tabs>
              <w:rPr>
                <w:rFonts w:ascii="Arial" w:hAnsi="Arial" w:cs="Arial"/>
              </w:rPr>
            </w:pPr>
            <w:r w:rsidRPr="006C6F78">
              <w:rPr>
                <w:rFonts w:ascii="Arial" w:hAnsi="Arial" w:cs="Arial"/>
              </w:rPr>
              <w:t>viability considerations</w:t>
            </w:r>
            <w:r w:rsidR="00C3741A" w:rsidRPr="006C6F78">
              <w:rPr>
                <w:rFonts w:ascii="Arial" w:hAnsi="Arial" w:cs="Arial"/>
              </w:rPr>
              <w:t xml:space="preserve"> </w:t>
            </w:r>
            <w:r w:rsidR="00C3741A" w:rsidRPr="006C6F78">
              <w:rPr>
                <w:rFonts w:ascii="Arial" w:hAnsi="Arial" w:cs="Arial"/>
                <w:color w:val="FF0000"/>
                <w:u w:val="single"/>
              </w:rPr>
              <w:t>and meet the following criteria</w:t>
            </w:r>
            <w:r w:rsidR="00B6395E" w:rsidRPr="006C6F78">
              <w:rPr>
                <w:rFonts w:ascii="Arial" w:hAnsi="Arial" w:cs="Arial"/>
                <w:color w:val="FF0000"/>
                <w:u w:val="single"/>
              </w:rPr>
              <w:t>:</w:t>
            </w:r>
            <w:r w:rsidRPr="006C6F78">
              <w:rPr>
                <w:rFonts w:ascii="Arial" w:hAnsi="Arial" w:cs="Arial"/>
                <w:color w:val="FF0000"/>
              </w:rPr>
              <w:t xml:space="preserve"> </w:t>
            </w:r>
            <w:r w:rsidRPr="006C6F78">
              <w:rPr>
                <w:rFonts w:ascii="Arial" w:hAnsi="Arial" w:cs="Arial"/>
                <w:strike/>
                <w:color w:val="0070C0"/>
              </w:rPr>
              <w:t>New development should enhance and reinforce the local distinctiveness and character of the area in which it is situated and proposals should</w:t>
            </w:r>
            <w:r w:rsidR="00C3741A" w:rsidRPr="006C6F78">
              <w:rPr>
                <w:rFonts w:ascii="Arial" w:hAnsi="Arial" w:cs="Arial"/>
                <w:strike/>
                <w:color w:val="0070C0"/>
              </w:rPr>
              <w:t xml:space="preserve"> </w:t>
            </w:r>
            <w:r w:rsidRPr="006C6F78">
              <w:rPr>
                <w:rFonts w:ascii="Arial" w:hAnsi="Arial" w:cs="Arial"/>
                <w:strike/>
                <w:color w:val="0070C0"/>
              </w:rPr>
              <w:t>clearly show how the general character, scale, mass, density and layout of the site,</w:t>
            </w:r>
            <w:r w:rsidR="00C3741A" w:rsidRPr="006C6F78">
              <w:rPr>
                <w:rFonts w:ascii="Arial" w:hAnsi="Arial" w:cs="Arial"/>
                <w:strike/>
                <w:color w:val="0070C0"/>
              </w:rPr>
              <w:t xml:space="preserve"> </w:t>
            </w:r>
            <w:r w:rsidRPr="006C6F78">
              <w:rPr>
                <w:rFonts w:ascii="Arial" w:hAnsi="Arial" w:cs="Arial"/>
                <w:strike/>
                <w:color w:val="0070C0"/>
              </w:rPr>
              <w:t>building or extension fit in with the aspect of the surrounding area. Care should be taken</w:t>
            </w:r>
            <w:r w:rsidR="00C3741A" w:rsidRPr="006C6F78">
              <w:rPr>
                <w:rFonts w:ascii="Arial" w:hAnsi="Arial" w:cs="Arial"/>
                <w:strike/>
                <w:color w:val="0070C0"/>
              </w:rPr>
              <w:t xml:space="preserve"> </w:t>
            </w:r>
            <w:r w:rsidRPr="006C6F78">
              <w:rPr>
                <w:rFonts w:ascii="Arial" w:hAnsi="Arial" w:cs="Arial"/>
                <w:strike/>
                <w:color w:val="0070C0"/>
              </w:rPr>
              <w:t xml:space="preserve">to ensure that the development does not disrupt the visual amenities of the street scene or impact negatively on any significant wider </w:t>
            </w:r>
            <w:r w:rsidRPr="006C6F78">
              <w:rPr>
                <w:rFonts w:ascii="Arial" w:hAnsi="Arial" w:cs="Arial"/>
                <w:strike/>
                <w:color w:val="0070C0"/>
              </w:rPr>
              <w:lastRenderedPageBreak/>
              <w:t>landscape views;</w:t>
            </w:r>
          </w:p>
          <w:p w14:paraId="531055F3" w14:textId="22DC1B46" w:rsidR="00C3741A" w:rsidRPr="006C6F78" w:rsidRDefault="00C3741A" w:rsidP="00C3741A">
            <w:pPr>
              <w:tabs>
                <w:tab w:val="left" w:pos="242"/>
              </w:tabs>
              <w:rPr>
                <w:rFonts w:ascii="Arial" w:hAnsi="Arial" w:cs="Arial"/>
                <w:strike/>
                <w:color w:val="0070C0"/>
              </w:rPr>
            </w:pPr>
            <w:r w:rsidRPr="006C6F78">
              <w:rPr>
                <w:rFonts w:ascii="Arial" w:hAnsi="Arial" w:cs="Arial"/>
                <w:strike/>
                <w:color w:val="0070C0"/>
              </w:rPr>
              <w:t>a) New development should reflect the character and historic context of existing developments within the Parish. However, contemporary and innovative materials and</w:t>
            </w:r>
          </w:p>
          <w:p w14:paraId="7CF36975" w14:textId="58804ADC" w:rsidR="00C3741A" w:rsidRPr="006C6F78" w:rsidRDefault="00B6395E" w:rsidP="00C3741A">
            <w:pPr>
              <w:tabs>
                <w:tab w:val="left" w:pos="242"/>
              </w:tabs>
              <w:rPr>
                <w:rFonts w:ascii="Arial" w:hAnsi="Arial" w:cs="Arial"/>
              </w:rPr>
            </w:pPr>
            <w:r w:rsidRPr="006C6F78">
              <w:rPr>
                <w:rFonts w:ascii="Arial" w:hAnsi="Arial" w:cs="Arial"/>
                <w:color w:val="FF0000"/>
                <w:u w:val="single"/>
              </w:rPr>
              <w:t>a)</w:t>
            </w:r>
            <w:r w:rsidR="00C3741A" w:rsidRPr="006C6F78">
              <w:rPr>
                <w:rFonts w:ascii="Arial" w:hAnsi="Arial" w:cs="Arial"/>
                <w:strike/>
                <w:color w:val="0070C0"/>
              </w:rPr>
              <w:t>b</w:t>
            </w:r>
            <w:r w:rsidR="00C3741A" w:rsidRPr="006C6F78">
              <w:rPr>
                <w:rFonts w:ascii="Arial" w:hAnsi="Arial" w:cs="Arial"/>
              </w:rPr>
              <w:t xml:space="preserve">) New development should enhance and reinforce the local distinctiveness and character of the area in which it is situated and proposals should clearly show how the general </w:t>
            </w:r>
          </w:p>
          <w:p w14:paraId="216E48D2" w14:textId="0A1A11E2" w:rsidR="00C3741A" w:rsidRPr="006C6F78" w:rsidRDefault="00C3741A" w:rsidP="00C3741A">
            <w:pPr>
              <w:tabs>
                <w:tab w:val="left" w:pos="242"/>
              </w:tabs>
              <w:rPr>
                <w:rFonts w:ascii="Arial" w:hAnsi="Arial" w:cs="Arial"/>
              </w:rPr>
            </w:pPr>
            <w:r w:rsidRPr="006C6F78">
              <w:rPr>
                <w:rFonts w:ascii="Arial" w:hAnsi="Arial" w:cs="Arial"/>
              </w:rPr>
              <w:t xml:space="preserve">character, scale, mass, density and layout of the site, building or extension fit in with the aspect of the surrounding area. Care should be taken to ensure that the development </w:t>
            </w:r>
          </w:p>
          <w:p w14:paraId="6CAC687C" w14:textId="252CB8E2" w:rsidR="00C3741A" w:rsidRPr="006C6F78" w:rsidRDefault="00C3741A" w:rsidP="00C3741A">
            <w:pPr>
              <w:tabs>
                <w:tab w:val="left" w:pos="242"/>
              </w:tabs>
              <w:rPr>
                <w:rFonts w:ascii="Arial" w:hAnsi="Arial" w:cs="Arial"/>
              </w:rPr>
            </w:pPr>
            <w:r w:rsidRPr="006C6F78">
              <w:rPr>
                <w:rFonts w:ascii="Arial" w:hAnsi="Arial" w:cs="Arial"/>
              </w:rPr>
              <w:t>does not disrupt the visual amenities of the street scene or impact negatively on any significant wider landscape views;</w:t>
            </w:r>
          </w:p>
          <w:p w14:paraId="2D313EC1" w14:textId="388EF53A" w:rsidR="00C3741A" w:rsidRPr="006C6F78" w:rsidRDefault="00B6395E" w:rsidP="00C3741A">
            <w:pPr>
              <w:tabs>
                <w:tab w:val="left" w:pos="242"/>
              </w:tabs>
              <w:rPr>
                <w:rFonts w:ascii="Arial" w:hAnsi="Arial" w:cs="Arial"/>
              </w:rPr>
            </w:pPr>
            <w:r w:rsidRPr="006C6F78">
              <w:rPr>
                <w:rFonts w:ascii="Arial" w:hAnsi="Arial" w:cs="Arial"/>
                <w:color w:val="FF0000"/>
                <w:u w:val="single"/>
              </w:rPr>
              <w:t>b)</w:t>
            </w:r>
            <w:r w:rsidR="00C3741A" w:rsidRPr="006C6F78">
              <w:rPr>
                <w:rFonts w:ascii="Arial" w:hAnsi="Arial" w:cs="Arial"/>
                <w:strike/>
                <w:color w:val="0070C0"/>
              </w:rPr>
              <w:t>c)</w:t>
            </w:r>
            <w:r w:rsidR="00C3741A" w:rsidRPr="006C6F78">
              <w:rPr>
                <w:rFonts w:ascii="Arial" w:hAnsi="Arial" w:cs="Arial"/>
              </w:rPr>
              <w:t xml:space="preserve"> New development should </w:t>
            </w:r>
            <w:r w:rsidRPr="006C6F78">
              <w:rPr>
                <w:rFonts w:ascii="Arial" w:hAnsi="Arial" w:cs="Arial"/>
                <w:color w:val="FF0000"/>
                <w:u w:val="single"/>
              </w:rPr>
              <w:t>respect</w:t>
            </w:r>
            <w:r w:rsidRPr="006C6F78">
              <w:rPr>
                <w:rFonts w:ascii="Arial" w:hAnsi="Arial" w:cs="Arial"/>
              </w:rPr>
              <w:t xml:space="preserve"> </w:t>
            </w:r>
            <w:r w:rsidR="00C3741A" w:rsidRPr="006C6F78">
              <w:rPr>
                <w:rFonts w:ascii="Arial" w:hAnsi="Arial" w:cs="Arial"/>
                <w:strike/>
                <w:color w:val="0070C0"/>
              </w:rPr>
              <w:t>reflect</w:t>
            </w:r>
            <w:r w:rsidR="00C3741A" w:rsidRPr="006C6F78">
              <w:rPr>
                <w:rFonts w:ascii="Arial" w:hAnsi="Arial" w:cs="Arial"/>
              </w:rPr>
              <w:t xml:space="preserve"> the character and historic context of existing </w:t>
            </w:r>
          </w:p>
          <w:p w14:paraId="5541468E" w14:textId="77777777" w:rsidR="00C3741A" w:rsidRPr="006C6F78" w:rsidRDefault="00C3741A" w:rsidP="00C3741A">
            <w:pPr>
              <w:tabs>
                <w:tab w:val="left" w:pos="242"/>
              </w:tabs>
              <w:rPr>
                <w:rFonts w:ascii="Arial" w:hAnsi="Arial" w:cs="Arial"/>
              </w:rPr>
            </w:pPr>
            <w:r w:rsidRPr="006C6F78">
              <w:rPr>
                <w:rFonts w:ascii="Arial" w:hAnsi="Arial" w:cs="Arial"/>
              </w:rPr>
              <w:t>developments within the Parish. However, contemporary and innovative materials and</w:t>
            </w:r>
          </w:p>
          <w:p w14:paraId="443CAAA0" w14:textId="77777777" w:rsidR="00C3741A" w:rsidRPr="006C6F78" w:rsidRDefault="00C3741A" w:rsidP="00C3741A">
            <w:pPr>
              <w:tabs>
                <w:tab w:val="left" w:pos="242"/>
              </w:tabs>
              <w:rPr>
                <w:rFonts w:ascii="Arial" w:hAnsi="Arial" w:cs="Arial"/>
              </w:rPr>
            </w:pPr>
            <w:r w:rsidRPr="006C6F78">
              <w:rPr>
                <w:rFonts w:ascii="Arial" w:hAnsi="Arial" w:cs="Arial"/>
              </w:rPr>
              <w:t xml:space="preserve">design will be supported where positive improvement can be robustly demonstrated </w:t>
            </w:r>
          </w:p>
          <w:p w14:paraId="666A8B52" w14:textId="77777777" w:rsidR="00C3741A" w:rsidRPr="006C6F78" w:rsidRDefault="00C3741A" w:rsidP="00C3741A">
            <w:pPr>
              <w:tabs>
                <w:tab w:val="left" w:pos="242"/>
              </w:tabs>
              <w:rPr>
                <w:rFonts w:ascii="Arial" w:hAnsi="Arial" w:cs="Arial"/>
              </w:rPr>
            </w:pPr>
            <w:r w:rsidRPr="006C6F78">
              <w:rPr>
                <w:rFonts w:ascii="Arial" w:hAnsi="Arial" w:cs="Arial"/>
              </w:rPr>
              <w:t>without detracting from the historic context;</w:t>
            </w:r>
          </w:p>
          <w:p w14:paraId="206FC8C5" w14:textId="2E117803" w:rsidR="00C3741A" w:rsidRPr="006C6F78" w:rsidRDefault="00253664" w:rsidP="00C3741A">
            <w:pPr>
              <w:tabs>
                <w:tab w:val="left" w:pos="242"/>
              </w:tabs>
              <w:rPr>
                <w:rFonts w:ascii="Arial" w:hAnsi="Arial" w:cs="Arial"/>
              </w:rPr>
            </w:pPr>
            <w:r w:rsidRPr="006C6F78">
              <w:rPr>
                <w:rFonts w:ascii="Arial" w:hAnsi="Arial" w:cs="Arial"/>
                <w:color w:val="FF0000"/>
                <w:u w:val="single"/>
              </w:rPr>
              <w:t>c)</w:t>
            </w:r>
            <w:r w:rsidR="00C3741A" w:rsidRPr="006C6F78">
              <w:rPr>
                <w:rFonts w:ascii="Arial" w:hAnsi="Arial" w:cs="Arial"/>
                <w:strike/>
                <w:color w:val="0070C0"/>
              </w:rPr>
              <w:t>d)</w:t>
            </w:r>
            <w:r w:rsidR="00C3741A" w:rsidRPr="006C6F78">
              <w:rPr>
                <w:rFonts w:ascii="Arial" w:hAnsi="Arial" w:cs="Arial"/>
              </w:rPr>
              <w:t xml:space="preserve"> Redevelopment, alteration or extension of historic farmsteads and agricultural buildings </w:t>
            </w:r>
          </w:p>
          <w:p w14:paraId="75ABA4A1" w14:textId="56095319" w:rsidR="00C3741A" w:rsidRPr="006C6F78" w:rsidRDefault="00C3741A" w:rsidP="00C3741A">
            <w:pPr>
              <w:tabs>
                <w:tab w:val="left" w:pos="242"/>
              </w:tabs>
              <w:rPr>
                <w:rFonts w:ascii="Arial" w:hAnsi="Arial" w:cs="Arial"/>
              </w:rPr>
            </w:pPr>
            <w:r w:rsidRPr="006C6F78">
              <w:rPr>
                <w:rFonts w:ascii="Arial" w:hAnsi="Arial" w:cs="Arial"/>
              </w:rPr>
              <w:lastRenderedPageBreak/>
              <w:t xml:space="preserve">within the Parish should </w:t>
            </w:r>
            <w:r w:rsidR="00253664" w:rsidRPr="006C6F78">
              <w:rPr>
                <w:rFonts w:ascii="Arial" w:hAnsi="Arial" w:cs="Arial"/>
                <w:color w:val="FF0000"/>
                <w:u w:val="single"/>
              </w:rPr>
              <w:t>where possible retain</w:t>
            </w:r>
            <w:r w:rsidR="00253664" w:rsidRPr="006C6F78">
              <w:rPr>
                <w:rFonts w:ascii="Arial" w:hAnsi="Arial" w:cs="Arial"/>
              </w:rPr>
              <w:t xml:space="preserve"> </w:t>
            </w:r>
            <w:r w:rsidRPr="006C6F78">
              <w:rPr>
                <w:rFonts w:ascii="Arial" w:hAnsi="Arial" w:cs="Arial"/>
                <w:strike/>
                <w:color w:val="0070C0"/>
              </w:rPr>
              <w:t>be sensitive to retaining</w:t>
            </w:r>
            <w:r w:rsidRPr="006C6F78">
              <w:rPr>
                <w:rFonts w:ascii="Arial" w:hAnsi="Arial" w:cs="Arial"/>
              </w:rPr>
              <w:t xml:space="preserve"> their distinctive character, materials and form;</w:t>
            </w:r>
          </w:p>
          <w:p w14:paraId="54D7A81A" w14:textId="5A0F641D" w:rsidR="00C3741A" w:rsidRPr="006C6F78" w:rsidRDefault="00253664" w:rsidP="00C3741A">
            <w:pPr>
              <w:tabs>
                <w:tab w:val="left" w:pos="242"/>
              </w:tabs>
              <w:rPr>
                <w:rFonts w:ascii="Arial" w:hAnsi="Arial" w:cs="Arial"/>
              </w:rPr>
            </w:pPr>
            <w:r w:rsidRPr="006C6F78">
              <w:rPr>
                <w:rFonts w:ascii="Arial" w:hAnsi="Arial" w:cs="Arial"/>
                <w:color w:val="FF0000"/>
                <w:u w:val="single"/>
              </w:rPr>
              <w:t>d)</w:t>
            </w:r>
            <w:r w:rsidR="00C3741A" w:rsidRPr="006C6F78">
              <w:rPr>
                <w:rFonts w:ascii="Arial" w:hAnsi="Arial" w:cs="Arial"/>
                <w:strike/>
                <w:color w:val="0070C0"/>
              </w:rPr>
              <w:t>e)</w:t>
            </w:r>
            <w:r w:rsidR="00C3741A" w:rsidRPr="006C6F78">
              <w:rPr>
                <w:rFonts w:ascii="Arial" w:hAnsi="Arial" w:cs="Arial"/>
              </w:rPr>
              <w:t xml:space="preserve"> Development should enhance biodiversity and relate well to the topography of the area, </w:t>
            </w:r>
          </w:p>
          <w:p w14:paraId="7058D1C6" w14:textId="77777777" w:rsidR="00C3741A" w:rsidRPr="006C6F78" w:rsidRDefault="00C3741A" w:rsidP="00C3741A">
            <w:pPr>
              <w:tabs>
                <w:tab w:val="left" w:pos="242"/>
              </w:tabs>
              <w:rPr>
                <w:rFonts w:ascii="Arial" w:hAnsi="Arial" w:cs="Arial"/>
              </w:rPr>
            </w:pPr>
            <w:r w:rsidRPr="006C6F78">
              <w:rPr>
                <w:rFonts w:ascii="Arial" w:hAnsi="Arial" w:cs="Arial"/>
              </w:rPr>
              <w:t>with existing trees and hedges preserved whenever possible. Provision should be made</w:t>
            </w:r>
          </w:p>
          <w:p w14:paraId="1A747B17" w14:textId="77777777" w:rsidR="00C3741A" w:rsidRPr="006C6F78" w:rsidRDefault="00C3741A" w:rsidP="00C3741A">
            <w:pPr>
              <w:tabs>
                <w:tab w:val="left" w:pos="242"/>
              </w:tabs>
              <w:rPr>
                <w:rFonts w:ascii="Arial" w:hAnsi="Arial" w:cs="Arial"/>
              </w:rPr>
            </w:pPr>
            <w:r w:rsidRPr="006C6F78">
              <w:rPr>
                <w:rFonts w:ascii="Arial" w:hAnsi="Arial" w:cs="Arial"/>
              </w:rPr>
              <w:t>for wildlife including roof design, bird boxes and the use of hedges;</w:t>
            </w:r>
          </w:p>
          <w:p w14:paraId="01A2D309" w14:textId="13BB1625" w:rsidR="00C3741A" w:rsidRPr="006C6F78" w:rsidRDefault="00253664" w:rsidP="00C3741A">
            <w:pPr>
              <w:tabs>
                <w:tab w:val="left" w:pos="242"/>
              </w:tabs>
              <w:rPr>
                <w:rFonts w:ascii="Arial" w:hAnsi="Arial" w:cs="Arial"/>
              </w:rPr>
            </w:pPr>
            <w:r w:rsidRPr="006C6F78">
              <w:rPr>
                <w:rFonts w:ascii="Arial" w:hAnsi="Arial" w:cs="Arial"/>
                <w:color w:val="FF0000"/>
                <w:u w:val="single"/>
              </w:rPr>
              <w:t>e)</w:t>
            </w:r>
            <w:r w:rsidR="00C3741A" w:rsidRPr="006C6F78">
              <w:rPr>
                <w:rFonts w:ascii="Arial" w:hAnsi="Arial" w:cs="Arial"/>
                <w:strike/>
                <w:color w:val="0070C0"/>
              </w:rPr>
              <w:t>f)</w:t>
            </w:r>
            <w:r w:rsidR="00C3741A" w:rsidRPr="006C6F78">
              <w:rPr>
                <w:rFonts w:ascii="Arial" w:hAnsi="Arial" w:cs="Arial"/>
              </w:rPr>
              <w:t xml:space="preserve"> Where possible, enclosure of plots should be of native hedging, wooden fencing with </w:t>
            </w:r>
          </w:p>
          <w:p w14:paraId="5E86C427" w14:textId="77777777" w:rsidR="00C3741A" w:rsidRPr="006C6F78" w:rsidRDefault="00C3741A" w:rsidP="00C3741A">
            <w:pPr>
              <w:tabs>
                <w:tab w:val="left" w:pos="242"/>
              </w:tabs>
              <w:rPr>
                <w:rFonts w:ascii="Arial" w:hAnsi="Arial" w:cs="Arial"/>
              </w:rPr>
            </w:pPr>
            <w:r w:rsidRPr="006C6F78">
              <w:rPr>
                <w:rFonts w:ascii="Arial" w:hAnsi="Arial" w:cs="Arial"/>
              </w:rPr>
              <w:t xml:space="preserve">hedgehog friendly openings, or stone/brick wall. Any enclosures that are necessarily </w:t>
            </w:r>
          </w:p>
          <w:p w14:paraId="2D09525C" w14:textId="75BF4DDC" w:rsidR="00C3741A" w:rsidRPr="006C6F78" w:rsidRDefault="00C3741A" w:rsidP="00C3741A">
            <w:pPr>
              <w:tabs>
                <w:tab w:val="left" w:pos="242"/>
              </w:tabs>
              <w:rPr>
                <w:rFonts w:ascii="Arial" w:hAnsi="Arial" w:cs="Arial"/>
              </w:rPr>
            </w:pPr>
            <w:r w:rsidRPr="006C6F78">
              <w:rPr>
                <w:rFonts w:ascii="Arial" w:hAnsi="Arial" w:cs="Arial"/>
              </w:rPr>
              <w:t>removed through the development process should be</w:t>
            </w:r>
            <w:r w:rsidR="00253664" w:rsidRPr="006C6F78">
              <w:rPr>
                <w:rFonts w:ascii="Arial" w:hAnsi="Arial" w:cs="Arial"/>
              </w:rPr>
              <w:t xml:space="preserve"> </w:t>
            </w:r>
            <w:r w:rsidR="00253664" w:rsidRPr="006C6F78">
              <w:rPr>
                <w:rFonts w:ascii="Arial" w:hAnsi="Arial" w:cs="Arial"/>
                <w:color w:val="FF0000"/>
                <w:u w:val="single"/>
              </w:rPr>
              <w:t>compensated for</w:t>
            </w:r>
            <w:r w:rsidRPr="006C6F78">
              <w:rPr>
                <w:rFonts w:ascii="Arial" w:hAnsi="Arial" w:cs="Arial"/>
                <w:color w:val="FF0000"/>
              </w:rPr>
              <w:t xml:space="preserve"> </w:t>
            </w:r>
            <w:r w:rsidRPr="006C6F78">
              <w:rPr>
                <w:rFonts w:ascii="Arial" w:hAnsi="Arial" w:cs="Arial"/>
                <w:strike/>
                <w:color w:val="0070C0"/>
              </w:rPr>
              <w:t>reinstated</w:t>
            </w:r>
            <w:r w:rsidRPr="006C6F78">
              <w:rPr>
                <w:rFonts w:ascii="Arial" w:hAnsi="Arial" w:cs="Arial"/>
              </w:rPr>
              <w:t xml:space="preserve"> in keeping with the original;</w:t>
            </w:r>
          </w:p>
          <w:p w14:paraId="51AF4D95" w14:textId="57D95D74" w:rsidR="00C3741A" w:rsidRPr="006C6F78" w:rsidRDefault="00253664" w:rsidP="00C3741A">
            <w:pPr>
              <w:tabs>
                <w:tab w:val="left" w:pos="242"/>
              </w:tabs>
              <w:rPr>
                <w:rFonts w:ascii="Arial" w:hAnsi="Arial" w:cs="Arial"/>
              </w:rPr>
            </w:pPr>
            <w:r w:rsidRPr="006C6F78">
              <w:rPr>
                <w:rFonts w:ascii="Arial" w:hAnsi="Arial" w:cs="Arial"/>
                <w:color w:val="FF0000"/>
                <w:u w:val="single"/>
              </w:rPr>
              <w:t>f)</w:t>
            </w:r>
            <w:r w:rsidR="00C3741A" w:rsidRPr="006C6F78">
              <w:rPr>
                <w:rFonts w:ascii="Arial" w:hAnsi="Arial" w:cs="Arial"/>
                <w:strike/>
                <w:color w:val="0070C0"/>
              </w:rPr>
              <w:t>g)</w:t>
            </w:r>
            <w:r w:rsidR="00C3741A" w:rsidRPr="006C6F78">
              <w:rPr>
                <w:rFonts w:ascii="Arial" w:hAnsi="Arial" w:cs="Arial"/>
              </w:rPr>
              <w:t xml:space="preserve"> Housing plots should accommodate waste and recycling storage containers compliant with the refuse collection system;</w:t>
            </w:r>
          </w:p>
          <w:p w14:paraId="336E2F62" w14:textId="55A30E51" w:rsidR="00C3741A" w:rsidRPr="006C6F78" w:rsidRDefault="00CC022E" w:rsidP="00C3741A">
            <w:pPr>
              <w:tabs>
                <w:tab w:val="left" w:pos="242"/>
              </w:tabs>
              <w:rPr>
                <w:rFonts w:ascii="Arial" w:hAnsi="Arial" w:cs="Arial"/>
              </w:rPr>
            </w:pPr>
            <w:r w:rsidRPr="006C6F78">
              <w:rPr>
                <w:rFonts w:ascii="Arial" w:hAnsi="Arial" w:cs="Arial"/>
                <w:color w:val="FF0000"/>
                <w:u w:val="single"/>
              </w:rPr>
              <w:t>g)</w:t>
            </w:r>
            <w:r w:rsidR="00C3741A" w:rsidRPr="006C6F78">
              <w:rPr>
                <w:rFonts w:ascii="Arial" w:hAnsi="Arial" w:cs="Arial"/>
                <w:strike/>
                <w:color w:val="0070C0"/>
              </w:rPr>
              <w:t>h)</w:t>
            </w:r>
            <w:r w:rsidR="00C3741A" w:rsidRPr="006C6F78">
              <w:rPr>
                <w:rFonts w:ascii="Arial" w:hAnsi="Arial" w:cs="Arial"/>
              </w:rPr>
              <w:t xml:space="preserve"> Development should incorporate sustainable design and construction techniques to meet high standards for energy and water efficiency, including the use of renewable and </w:t>
            </w:r>
          </w:p>
          <w:p w14:paraId="251C9F4A" w14:textId="2E72E48A" w:rsidR="00C3741A" w:rsidRPr="006C6F78" w:rsidRDefault="00C3741A" w:rsidP="00C3741A">
            <w:pPr>
              <w:tabs>
                <w:tab w:val="left" w:pos="242"/>
              </w:tabs>
              <w:rPr>
                <w:rFonts w:ascii="Arial" w:hAnsi="Arial" w:cs="Arial"/>
              </w:rPr>
            </w:pPr>
            <w:r w:rsidRPr="006C6F78">
              <w:rPr>
                <w:rFonts w:ascii="Arial" w:hAnsi="Arial" w:cs="Arial"/>
              </w:rPr>
              <w:t>low carbon energy technology</w:t>
            </w:r>
            <w:r w:rsidR="00EB5225" w:rsidRPr="006C6F78">
              <w:rPr>
                <w:rFonts w:ascii="Arial" w:hAnsi="Arial" w:cs="Arial"/>
              </w:rPr>
              <w:t xml:space="preserve"> </w:t>
            </w:r>
            <w:r w:rsidR="00EB5225" w:rsidRPr="006C6F78">
              <w:rPr>
                <w:rFonts w:ascii="Arial" w:hAnsi="Arial" w:cs="Arial"/>
                <w:color w:val="FF0000"/>
                <w:u w:val="single"/>
              </w:rPr>
              <w:t>will be supported</w:t>
            </w:r>
            <w:r w:rsidRPr="006C6F78">
              <w:rPr>
                <w:rFonts w:ascii="Arial" w:hAnsi="Arial" w:cs="Arial"/>
              </w:rPr>
              <w:t>;</w:t>
            </w:r>
          </w:p>
          <w:p w14:paraId="5617A7CF" w14:textId="4C52380F" w:rsidR="00C3741A" w:rsidRPr="006C6F78" w:rsidRDefault="00CC022E" w:rsidP="00C3741A">
            <w:pPr>
              <w:tabs>
                <w:tab w:val="left" w:pos="242"/>
              </w:tabs>
              <w:rPr>
                <w:rFonts w:ascii="Arial" w:hAnsi="Arial" w:cs="Arial"/>
              </w:rPr>
            </w:pPr>
            <w:r w:rsidRPr="006C6F78">
              <w:rPr>
                <w:rFonts w:ascii="Arial" w:hAnsi="Arial" w:cs="Arial"/>
                <w:color w:val="FF0000"/>
                <w:u w:val="single"/>
              </w:rPr>
              <w:t>h)</w:t>
            </w:r>
            <w:proofErr w:type="spellStart"/>
            <w:r w:rsidR="00C3741A" w:rsidRPr="006C6F78">
              <w:rPr>
                <w:rFonts w:ascii="Arial" w:hAnsi="Arial" w:cs="Arial"/>
                <w:strike/>
                <w:color w:val="0070C0"/>
              </w:rPr>
              <w:t>i</w:t>
            </w:r>
            <w:proofErr w:type="spellEnd"/>
            <w:r w:rsidR="00C3741A" w:rsidRPr="006C6F78">
              <w:rPr>
                <w:rFonts w:ascii="Arial" w:hAnsi="Arial" w:cs="Arial"/>
                <w:strike/>
                <w:color w:val="0070C0"/>
              </w:rPr>
              <w:t>.</w:t>
            </w:r>
            <w:r w:rsidR="00C3741A" w:rsidRPr="006C6F78">
              <w:rPr>
                <w:rFonts w:ascii="Arial" w:hAnsi="Arial" w:cs="Arial"/>
              </w:rPr>
              <w:t xml:space="preserve"> Development</w:t>
            </w:r>
            <w:r w:rsidR="00EB5225" w:rsidRPr="006C6F78">
              <w:rPr>
                <w:rFonts w:ascii="Arial" w:hAnsi="Arial" w:cs="Arial"/>
              </w:rPr>
              <w:t xml:space="preserve"> </w:t>
            </w:r>
            <w:r w:rsidR="00EB5225" w:rsidRPr="006C6F78">
              <w:rPr>
                <w:rFonts w:ascii="Arial" w:hAnsi="Arial" w:cs="Arial"/>
                <w:color w:val="FF0000"/>
                <w:u w:val="single"/>
              </w:rPr>
              <w:t>that incorporates</w:t>
            </w:r>
            <w:r w:rsidR="00C3741A" w:rsidRPr="006C6F78">
              <w:rPr>
                <w:rFonts w:ascii="Arial" w:hAnsi="Arial" w:cs="Arial"/>
              </w:rPr>
              <w:t xml:space="preserve"> </w:t>
            </w:r>
            <w:r w:rsidR="00C3741A" w:rsidRPr="006C6F78">
              <w:rPr>
                <w:rFonts w:ascii="Arial" w:hAnsi="Arial" w:cs="Arial"/>
                <w:strike/>
                <w:color w:val="0070C0"/>
              </w:rPr>
              <w:t>should incorporate</w:t>
            </w:r>
            <w:r w:rsidR="00C3741A" w:rsidRPr="006C6F78">
              <w:rPr>
                <w:rFonts w:ascii="Arial" w:hAnsi="Arial" w:cs="Arial"/>
              </w:rPr>
              <w:t xml:space="preserve"> sustainable drainage systems with</w:t>
            </w:r>
          </w:p>
          <w:p w14:paraId="648D8671" w14:textId="77777777" w:rsidR="00C3741A" w:rsidRPr="006C6F78" w:rsidRDefault="00C3741A" w:rsidP="00C3741A">
            <w:pPr>
              <w:tabs>
                <w:tab w:val="left" w:pos="242"/>
              </w:tabs>
              <w:rPr>
                <w:rFonts w:ascii="Arial" w:hAnsi="Arial" w:cs="Arial"/>
              </w:rPr>
            </w:pPr>
            <w:r w:rsidRPr="006C6F78">
              <w:rPr>
                <w:rFonts w:ascii="Arial" w:hAnsi="Arial" w:cs="Arial"/>
              </w:rPr>
              <w:lastRenderedPageBreak/>
              <w:t>maintenance regimes to minimise vulnerability to flooding and climate change;</w:t>
            </w:r>
          </w:p>
          <w:p w14:paraId="10F7F4BA" w14:textId="3E9D0557" w:rsidR="00EB5225" w:rsidRPr="006C6F78" w:rsidRDefault="00CC022E" w:rsidP="00EB5225">
            <w:pPr>
              <w:tabs>
                <w:tab w:val="left" w:pos="242"/>
              </w:tabs>
              <w:rPr>
                <w:rFonts w:ascii="Arial" w:hAnsi="Arial" w:cs="Arial"/>
                <w:strike/>
                <w:color w:val="0070C0"/>
              </w:rPr>
            </w:pPr>
            <w:proofErr w:type="spellStart"/>
            <w:r w:rsidRPr="006C6F78">
              <w:rPr>
                <w:rFonts w:ascii="Arial" w:hAnsi="Arial" w:cs="Arial"/>
                <w:color w:val="FF0000"/>
                <w:u w:val="single"/>
              </w:rPr>
              <w:t>i</w:t>
            </w:r>
            <w:proofErr w:type="spellEnd"/>
            <w:r w:rsidRPr="006C6F78">
              <w:rPr>
                <w:rFonts w:ascii="Arial" w:hAnsi="Arial" w:cs="Arial"/>
                <w:color w:val="FF0000"/>
                <w:u w:val="single"/>
              </w:rPr>
              <w:t>)</w:t>
            </w:r>
            <w:r w:rsidR="00C3741A" w:rsidRPr="006C6F78">
              <w:rPr>
                <w:rFonts w:ascii="Arial" w:hAnsi="Arial" w:cs="Arial"/>
                <w:strike/>
                <w:color w:val="0070C0"/>
              </w:rPr>
              <w:t>j)</w:t>
            </w:r>
            <w:r w:rsidR="00C3741A" w:rsidRPr="006C6F78">
              <w:rPr>
                <w:rFonts w:ascii="Arial" w:hAnsi="Arial" w:cs="Arial"/>
              </w:rPr>
              <w:t xml:space="preserve"> </w:t>
            </w:r>
            <w:r w:rsidR="00EB5225" w:rsidRPr="006C6F78">
              <w:rPr>
                <w:rFonts w:ascii="Arial" w:hAnsi="Arial" w:cs="Arial"/>
                <w:color w:val="FF0000"/>
                <w:u w:val="single"/>
              </w:rPr>
              <w:t>Development should not necessitate on-street parking;</w:t>
            </w:r>
            <w:r w:rsidR="00EB5225" w:rsidRPr="006C6F78">
              <w:rPr>
                <w:rFonts w:ascii="Arial" w:hAnsi="Arial" w:cs="Arial"/>
                <w:color w:val="FF0000"/>
              </w:rPr>
              <w:t xml:space="preserve"> </w:t>
            </w:r>
            <w:r w:rsidR="00EB5225" w:rsidRPr="006C6F78">
              <w:rPr>
                <w:rFonts w:ascii="Arial" w:hAnsi="Arial" w:cs="Arial"/>
                <w:strike/>
                <w:color w:val="0070C0"/>
              </w:rPr>
              <w:t>Off-road parking or, for houses, garaging of a size suitable for family cars should be provided to at least meet Highway Authority</w:t>
            </w:r>
            <w:r w:rsidR="00EB5225" w:rsidRPr="006C6F78">
              <w:rPr>
                <w:rFonts w:ascii="Arial" w:hAnsi="Arial" w:cs="Arial"/>
                <w:color w:val="0070C0"/>
              </w:rPr>
              <w:t xml:space="preserve"> </w:t>
            </w:r>
            <w:r w:rsidR="00EB5225" w:rsidRPr="006C6F78">
              <w:rPr>
                <w:rFonts w:ascii="Arial" w:hAnsi="Arial" w:cs="Arial"/>
                <w:strike/>
                <w:color w:val="0070C0"/>
              </w:rPr>
              <w:t xml:space="preserve">requirements, sited so as to be unobtrusive and not a dominant feature of the street scene. Adequate off-road parking should be </w:t>
            </w:r>
          </w:p>
          <w:p w14:paraId="2F638CC1" w14:textId="1576E52E" w:rsidR="00C3741A" w:rsidRPr="006C6F78" w:rsidRDefault="00EB5225" w:rsidP="00EB5225">
            <w:pPr>
              <w:tabs>
                <w:tab w:val="left" w:pos="242"/>
              </w:tabs>
              <w:rPr>
                <w:rFonts w:ascii="Arial" w:hAnsi="Arial" w:cs="Arial"/>
                <w:strike/>
                <w:color w:val="0070C0"/>
              </w:rPr>
            </w:pPr>
            <w:r w:rsidRPr="006C6F78">
              <w:rPr>
                <w:rFonts w:ascii="Arial" w:hAnsi="Arial" w:cs="Arial"/>
                <w:strike/>
                <w:color w:val="0070C0"/>
              </w:rPr>
              <w:t>provided as a minimum of two car parking spaces for dwellings of three bedrooms or</w:t>
            </w:r>
            <w:r w:rsidR="00CC022E" w:rsidRPr="006C6F78">
              <w:rPr>
                <w:rFonts w:ascii="Arial" w:hAnsi="Arial" w:cs="Arial"/>
                <w:strike/>
                <w:color w:val="0070C0"/>
              </w:rPr>
              <w:t xml:space="preserve"> </w:t>
            </w:r>
            <w:r w:rsidRPr="006C6F78">
              <w:rPr>
                <w:rFonts w:ascii="Arial" w:hAnsi="Arial" w:cs="Arial"/>
                <w:strike/>
                <w:color w:val="0070C0"/>
              </w:rPr>
              <w:t>fewer and three spaces for dwellings of four bedrooms or more; and</w:t>
            </w:r>
          </w:p>
          <w:p w14:paraId="191BA750" w14:textId="566559CB" w:rsidR="00C3741A" w:rsidRPr="006C6F78" w:rsidRDefault="00CC022E" w:rsidP="00C3741A">
            <w:pPr>
              <w:tabs>
                <w:tab w:val="left" w:pos="242"/>
              </w:tabs>
              <w:rPr>
                <w:rFonts w:ascii="Arial" w:hAnsi="Arial" w:cs="Arial"/>
              </w:rPr>
            </w:pPr>
            <w:r w:rsidRPr="006C6F78">
              <w:rPr>
                <w:rFonts w:ascii="Arial" w:hAnsi="Arial" w:cs="Arial"/>
                <w:color w:val="FF0000"/>
                <w:u w:val="single"/>
              </w:rPr>
              <w:t>j)</w:t>
            </w:r>
            <w:r w:rsidR="00C3741A" w:rsidRPr="006C6F78">
              <w:rPr>
                <w:rFonts w:ascii="Arial" w:hAnsi="Arial" w:cs="Arial"/>
                <w:strike/>
                <w:color w:val="0070C0"/>
              </w:rPr>
              <w:t>k)</w:t>
            </w:r>
            <w:r w:rsidR="00C3741A" w:rsidRPr="006C6F78">
              <w:rPr>
                <w:rFonts w:ascii="Arial" w:hAnsi="Arial" w:cs="Arial"/>
              </w:rPr>
              <w:t xml:space="preserve"> All new dwellings should</w:t>
            </w:r>
            <w:r w:rsidR="00F30FA0" w:rsidRPr="006C6F78">
              <w:rPr>
                <w:rFonts w:ascii="Arial" w:hAnsi="Arial" w:cs="Arial"/>
              </w:rPr>
              <w:t xml:space="preserve"> </w:t>
            </w:r>
            <w:r w:rsidR="00F30FA0" w:rsidRPr="006C6F78">
              <w:rPr>
                <w:rFonts w:ascii="Arial" w:hAnsi="Arial" w:cs="Arial"/>
                <w:color w:val="FF0000"/>
                <w:u w:val="single"/>
              </w:rPr>
              <w:t>provide for</w:t>
            </w:r>
            <w:r w:rsidR="00C3741A" w:rsidRPr="006C6F78">
              <w:rPr>
                <w:rFonts w:ascii="Arial" w:hAnsi="Arial" w:cs="Arial"/>
                <w:color w:val="FF0000"/>
              </w:rPr>
              <w:t xml:space="preserve"> </w:t>
            </w:r>
            <w:r w:rsidR="00C3741A" w:rsidRPr="006C6F78">
              <w:rPr>
                <w:rFonts w:ascii="Arial" w:hAnsi="Arial" w:cs="Arial"/>
                <w:strike/>
                <w:color w:val="0070C0"/>
              </w:rPr>
              <w:t>have</w:t>
            </w:r>
            <w:r w:rsidR="00C3741A" w:rsidRPr="006C6F78">
              <w:rPr>
                <w:rFonts w:ascii="Arial" w:hAnsi="Arial" w:cs="Arial"/>
              </w:rPr>
              <w:t xml:space="preserve"> access to high speed broadband</w:t>
            </w:r>
            <w:r w:rsidR="00C3741A" w:rsidRPr="006C6F78">
              <w:rPr>
                <w:rFonts w:ascii="Arial" w:hAnsi="Arial" w:cs="Arial"/>
                <w:color w:val="FF0000"/>
                <w:u w:val="single"/>
              </w:rPr>
              <w:t>; and</w:t>
            </w:r>
          </w:p>
          <w:p w14:paraId="4C3BA947" w14:textId="17FF6B58" w:rsidR="00C35027" w:rsidRPr="006C6F78" w:rsidRDefault="00CC022E" w:rsidP="00C3741A">
            <w:pPr>
              <w:tabs>
                <w:tab w:val="left" w:pos="242"/>
              </w:tabs>
              <w:rPr>
                <w:rFonts w:ascii="Arial" w:hAnsi="Arial" w:cs="Arial"/>
              </w:rPr>
            </w:pPr>
            <w:proofErr w:type="gramStart"/>
            <w:r w:rsidRPr="006C6F78">
              <w:rPr>
                <w:rFonts w:ascii="Arial" w:hAnsi="Arial" w:cs="Arial"/>
                <w:color w:val="FF0000"/>
                <w:u w:val="single"/>
              </w:rPr>
              <w:t>k)</w:t>
            </w:r>
            <w:proofErr w:type="gramEnd"/>
            <w:r w:rsidR="00C3741A" w:rsidRPr="006C6F78">
              <w:rPr>
                <w:rFonts w:ascii="Arial" w:hAnsi="Arial" w:cs="Arial"/>
                <w:strike/>
                <w:color w:val="0070C0"/>
              </w:rPr>
              <w:t>l)</w:t>
            </w:r>
            <w:r w:rsidR="00C3741A" w:rsidRPr="006C6F78">
              <w:rPr>
                <w:rFonts w:ascii="Arial" w:hAnsi="Arial" w:cs="Arial"/>
              </w:rPr>
              <w:t xml:space="preserve"> Housing retrofit designed for low carbon measures will be </w:t>
            </w:r>
            <w:r w:rsidR="00F30FA0" w:rsidRPr="006C6F78">
              <w:rPr>
                <w:rFonts w:ascii="Arial" w:hAnsi="Arial" w:cs="Arial"/>
                <w:color w:val="FF0000"/>
                <w:u w:val="single"/>
              </w:rPr>
              <w:t>supported</w:t>
            </w:r>
            <w:r w:rsidR="00F30FA0" w:rsidRPr="006C6F78">
              <w:rPr>
                <w:rFonts w:ascii="Arial" w:hAnsi="Arial" w:cs="Arial"/>
              </w:rPr>
              <w:t xml:space="preserve"> </w:t>
            </w:r>
            <w:r w:rsidR="00C3741A" w:rsidRPr="006C6F78">
              <w:rPr>
                <w:rFonts w:ascii="Arial" w:hAnsi="Arial" w:cs="Arial"/>
                <w:strike/>
                <w:color w:val="0070C0"/>
              </w:rPr>
              <w:t>encouraged</w:t>
            </w:r>
            <w:r w:rsidR="00C3741A" w:rsidRPr="006C6F78">
              <w:rPr>
                <w:rFonts w:ascii="Arial" w:hAnsi="Arial" w:cs="Arial"/>
              </w:rPr>
              <w:t>.</w:t>
            </w:r>
          </w:p>
        </w:tc>
        <w:tc>
          <w:tcPr>
            <w:tcW w:w="4819" w:type="dxa"/>
          </w:tcPr>
          <w:p w14:paraId="24A53F67" w14:textId="780CDCE9" w:rsidR="00167DA3" w:rsidRPr="006C6F78" w:rsidRDefault="00751AF8" w:rsidP="00167DA3">
            <w:pPr>
              <w:rPr>
                <w:rFonts w:ascii="Arial" w:hAnsi="Arial" w:cs="Arial"/>
              </w:rPr>
            </w:pPr>
            <w:r w:rsidRPr="006C6F78">
              <w:rPr>
                <w:rFonts w:ascii="Arial" w:hAnsi="Arial" w:cs="Arial"/>
              </w:rPr>
              <w:lastRenderedPageBreak/>
              <w:t>Accept Modifications to remove inadequately justified, imprecise or overly restrictive text so that the policy is clearly written and unambiguous, so it is evident how a decision maker should react to development proposals, as stated in the Examiner’s Report.</w:t>
            </w:r>
          </w:p>
        </w:tc>
      </w:tr>
      <w:tr w:rsidR="00167DA3" w:rsidRPr="006C6F78" w14:paraId="743E7C70" w14:textId="77777777" w:rsidTr="00077267">
        <w:tc>
          <w:tcPr>
            <w:tcW w:w="13745" w:type="dxa"/>
            <w:gridSpan w:val="5"/>
            <w:shd w:val="clear" w:color="auto" w:fill="D9D9D9" w:themeFill="background1" w:themeFillShade="D9"/>
          </w:tcPr>
          <w:p w14:paraId="34BA904C" w14:textId="166B1D42" w:rsidR="00167DA3" w:rsidRPr="006C6F78" w:rsidRDefault="004377F3" w:rsidP="004377F3">
            <w:pPr>
              <w:ind w:left="720" w:hanging="720"/>
              <w:rPr>
                <w:rFonts w:ascii="Arial" w:hAnsi="Arial" w:cs="Arial"/>
              </w:rPr>
            </w:pPr>
            <w:r w:rsidRPr="006C6F78">
              <w:rPr>
                <w:rFonts w:ascii="Arial" w:hAnsi="Arial" w:cs="Arial"/>
              </w:rPr>
              <w:lastRenderedPageBreak/>
              <w:t>The Natural and Historic Environment Policy ENV1: Protection of Local Green Spaces</w:t>
            </w:r>
          </w:p>
        </w:tc>
      </w:tr>
      <w:tr w:rsidR="00167DA3" w:rsidRPr="006C6F78" w14:paraId="215735B5" w14:textId="77777777" w:rsidTr="00077267">
        <w:tc>
          <w:tcPr>
            <w:tcW w:w="1794" w:type="dxa"/>
          </w:tcPr>
          <w:p w14:paraId="0BAB3EFA" w14:textId="77777777" w:rsidR="00167DA3" w:rsidRPr="006C6F78" w:rsidRDefault="00167DA3" w:rsidP="00167DA3">
            <w:pPr>
              <w:jc w:val="center"/>
              <w:rPr>
                <w:rFonts w:ascii="Arial" w:hAnsi="Arial" w:cs="Arial"/>
              </w:rPr>
            </w:pPr>
            <w:r w:rsidRPr="006C6F78">
              <w:rPr>
                <w:rFonts w:ascii="Arial" w:hAnsi="Arial" w:cs="Arial"/>
              </w:rPr>
              <w:t>9</w:t>
            </w:r>
          </w:p>
        </w:tc>
        <w:tc>
          <w:tcPr>
            <w:tcW w:w="1339" w:type="dxa"/>
          </w:tcPr>
          <w:p w14:paraId="12653A39" w14:textId="48C646A9" w:rsidR="00167DA3" w:rsidRPr="006C6F78" w:rsidRDefault="00741580" w:rsidP="00167DA3">
            <w:pPr>
              <w:rPr>
                <w:rFonts w:ascii="Arial" w:hAnsi="Arial" w:cs="Arial"/>
              </w:rPr>
            </w:pPr>
            <w:r w:rsidRPr="006C6F78">
              <w:rPr>
                <w:rFonts w:ascii="Arial" w:hAnsi="Arial" w:cs="Arial"/>
              </w:rPr>
              <w:t>Pages 47-50</w:t>
            </w:r>
          </w:p>
        </w:tc>
        <w:tc>
          <w:tcPr>
            <w:tcW w:w="1854" w:type="dxa"/>
          </w:tcPr>
          <w:p w14:paraId="74EBE609" w14:textId="655DF7DD" w:rsidR="00167DA3" w:rsidRPr="006C6F78" w:rsidRDefault="00E3344D" w:rsidP="00167DA3">
            <w:pPr>
              <w:rPr>
                <w:rFonts w:ascii="Arial" w:hAnsi="Arial" w:cs="Arial"/>
              </w:rPr>
            </w:pPr>
            <w:r w:rsidRPr="006C6F78">
              <w:rPr>
                <w:rFonts w:ascii="Arial" w:hAnsi="Arial" w:cs="Arial"/>
              </w:rPr>
              <w:t>Policy ENV1 and Figure 5</w:t>
            </w:r>
          </w:p>
        </w:tc>
        <w:tc>
          <w:tcPr>
            <w:tcW w:w="3939" w:type="dxa"/>
          </w:tcPr>
          <w:p w14:paraId="09E17545" w14:textId="77777777" w:rsidR="00447B2F" w:rsidRPr="006C6F78" w:rsidRDefault="00447B2F" w:rsidP="00447B2F">
            <w:pPr>
              <w:rPr>
                <w:rFonts w:ascii="Arial" w:hAnsi="Arial" w:cs="Arial"/>
              </w:rPr>
            </w:pPr>
            <w:r w:rsidRPr="006C6F78">
              <w:rPr>
                <w:rFonts w:ascii="Arial" w:hAnsi="Arial" w:cs="Arial"/>
              </w:rPr>
              <w:t>Replace Policy ENV1 with “The following sites (identified on Figure 5) are designated as Local Green Space:</w:t>
            </w:r>
          </w:p>
          <w:p w14:paraId="295C8181" w14:textId="3E1F9B2F" w:rsidR="00447B2F" w:rsidRPr="00752CEE" w:rsidRDefault="00447B2F" w:rsidP="00752CEE">
            <w:pPr>
              <w:pStyle w:val="ListParagraph"/>
              <w:numPr>
                <w:ilvl w:val="0"/>
                <w:numId w:val="15"/>
              </w:numPr>
              <w:rPr>
                <w:rFonts w:ascii="Arial" w:hAnsi="Arial" w:cs="Arial"/>
              </w:rPr>
            </w:pPr>
            <w:r w:rsidRPr="00752CEE">
              <w:rPr>
                <w:rFonts w:ascii="Arial" w:hAnsi="Arial" w:cs="Arial"/>
              </w:rPr>
              <w:t>St Mary Magdalene churchyard, burial ground extension and access;</w:t>
            </w:r>
          </w:p>
          <w:p w14:paraId="5CE0F67F" w14:textId="5D912EAB" w:rsidR="00447B2F" w:rsidRPr="00752CEE" w:rsidRDefault="00447B2F" w:rsidP="00752CEE">
            <w:pPr>
              <w:pStyle w:val="ListParagraph"/>
              <w:numPr>
                <w:ilvl w:val="0"/>
                <w:numId w:val="15"/>
              </w:numPr>
              <w:rPr>
                <w:rFonts w:ascii="Arial" w:hAnsi="Arial" w:cs="Arial"/>
              </w:rPr>
            </w:pPr>
            <w:r w:rsidRPr="00752CEE">
              <w:rPr>
                <w:rFonts w:ascii="Arial" w:hAnsi="Arial" w:cs="Arial"/>
              </w:rPr>
              <w:t>The Dale: meadow, woodland, and access.”</w:t>
            </w:r>
          </w:p>
          <w:p w14:paraId="0BE3011E" w14:textId="77777777" w:rsidR="00447B2F" w:rsidRPr="006C6F78" w:rsidRDefault="00447B2F" w:rsidP="00447B2F">
            <w:pPr>
              <w:rPr>
                <w:rFonts w:ascii="Arial" w:hAnsi="Arial" w:cs="Arial"/>
              </w:rPr>
            </w:pPr>
          </w:p>
          <w:p w14:paraId="3D5D4EAA" w14:textId="3D98041F" w:rsidR="00447B2F" w:rsidRPr="006C6F78" w:rsidRDefault="00447B2F" w:rsidP="00447B2F">
            <w:pPr>
              <w:rPr>
                <w:rFonts w:ascii="Arial" w:hAnsi="Arial" w:cs="Arial"/>
              </w:rPr>
            </w:pPr>
            <w:r w:rsidRPr="006C6F78">
              <w:rPr>
                <w:rFonts w:ascii="Arial" w:hAnsi="Arial" w:cs="Arial"/>
              </w:rPr>
              <w:t xml:space="preserve">Remove the green shading of “The </w:t>
            </w:r>
            <w:r w:rsidRPr="006C6F78">
              <w:rPr>
                <w:rFonts w:ascii="Arial" w:hAnsi="Arial" w:cs="Arial"/>
              </w:rPr>
              <w:lastRenderedPageBreak/>
              <w:t>Orchard” from Figure 5</w:t>
            </w:r>
          </w:p>
          <w:p w14:paraId="5ED8C8A2" w14:textId="77777777" w:rsidR="00D13B5B" w:rsidRPr="006C6F78" w:rsidRDefault="00D13B5B" w:rsidP="00447B2F">
            <w:pPr>
              <w:rPr>
                <w:rFonts w:ascii="Arial" w:hAnsi="Arial" w:cs="Arial"/>
              </w:rPr>
            </w:pPr>
          </w:p>
          <w:p w14:paraId="66FE7252" w14:textId="32CF8973" w:rsidR="00167DA3" w:rsidRPr="006C6F78" w:rsidRDefault="00447B2F" w:rsidP="00447B2F">
            <w:pPr>
              <w:rPr>
                <w:rFonts w:ascii="Arial" w:hAnsi="Arial" w:cs="Arial"/>
              </w:rPr>
            </w:pPr>
            <w:r w:rsidRPr="006C6F78">
              <w:rPr>
                <w:rFonts w:ascii="Arial" w:hAnsi="Arial" w:cs="Arial"/>
              </w:rPr>
              <w:t>In the Policy title replace “space” with “spaces”</w:t>
            </w:r>
          </w:p>
          <w:p w14:paraId="0290F614" w14:textId="77777777" w:rsidR="00E30B4A" w:rsidRPr="006C6F78" w:rsidRDefault="00E30B4A" w:rsidP="00A37CF2">
            <w:pPr>
              <w:rPr>
                <w:rFonts w:ascii="Arial" w:hAnsi="Arial" w:cs="Arial"/>
              </w:rPr>
            </w:pPr>
          </w:p>
          <w:p w14:paraId="3F8021E5" w14:textId="199E64FF" w:rsidR="0050768B" w:rsidRPr="006C6F78" w:rsidRDefault="0050768B" w:rsidP="0050768B">
            <w:pPr>
              <w:rPr>
                <w:rFonts w:ascii="Arial" w:hAnsi="Arial" w:cs="Arial"/>
                <w:color w:val="FF0000"/>
                <w:u w:val="single"/>
              </w:rPr>
            </w:pPr>
            <w:r w:rsidRPr="006C6F78">
              <w:rPr>
                <w:rFonts w:ascii="Arial" w:hAnsi="Arial" w:cs="Arial"/>
              </w:rPr>
              <w:t>POLICY ENV 1 PROTECTION OF LOCAL GREEN SPACE</w:t>
            </w:r>
            <w:r w:rsidRPr="006C6F78">
              <w:rPr>
                <w:rFonts w:ascii="Arial" w:hAnsi="Arial" w:cs="Arial"/>
                <w:color w:val="FF0000"/>
                <w:u w:val="single"/>
              </w:rPr>
              <w:t>S</w:t>
            </w:r>
            <w:r w:rsidRPr="006C6F78">
              <w:rPr>
                <w:rFonts w:ascii="Arial" w:hAnsi="Arial" w:cs="Arial"/>
              </w:rPr>
              <w:t xml:space="preserve">- </w:t>
            </w:r>
            <w:r w:rsidRPr="006C6F78">
              <w:rPr>
                <w:rFonts w:ascii="Arial" w:hAnsi="Arial" w:cs="Arial"/>
                <w:color w:val="FF0000"/>
                <w:u w:val="single"/>
              </w:rPr>
              <w:t>The following sites (identified on Figure 5) are designated as Local Green Space:</w:t>
            </w:r>
          </w:p>
          <w:p w14:paraId="31A1355E" w14:textId="77777777" w:rsidR="0050768B" w:rsidRPr="006C6F78" w:rsidRDefault="0050768B" w:rsidP="0050768B">
            <w:pPr>
              <w:rPr>
                <w:rFonts w:ascii="Arial" w:hAnsi="Arial" w:cs="Arial"/>
                <w:color w:val="FF0000"/>
                <w:u w:val="single"/>
              </w:rPr>
            </w:pPr>
            <w:r w:rsidRPr="006C6F78">
              <w:rPr>
                <w:rFonts w:ascii="Arial" w:hAnsi="Arial" w:cs="Arial"/>
                <w:color w:val="FF0000"/>
                <w:u w:val="single"/>
              </w:rPr>
              <w:t>• St Mary Magdalene churchyard, burial ground extension and access;</w:t>
            </w:r>
          </w:p>
          <w:p w14:paraId="3D842980" w14:textId="77777777" w:rsidR="00FD4D38" w:rsidRPr="006C6F78" w:rsidRDefault="0050768B" w:rsidP="0050768B">
            <w:pPr>
              <w:rPr>
                <w:rFonts w:ascii="Arial" w:hAnsi="Arial" w:cs="Arial"/>
                <w:color w:val="FF0000"/>
                <w:u w:val="single"/>
              </w:rPr>
            </w:pPr>
            <w:r w:rsidRPr="006C6F78">
              <w:rPr>
                <w:rFonts w:ascii="Arial" w:hAnsi="Arial" w:cs="Arial"/>
                <w:color w:val="FF0000"/>
                <w:u w:val="single"/>
              </w:rPr>
              <w:t>• The Dale: meadow, woodland, and access.</w:t>
            </w:r>
          </w:p>
          <w:p w14:paraId="0939CD20" w14:textId="77777777" w:rsidR="0050768B" w:rsidRPr="006C6F78" w:rsidRDefault="0050768B" w:rsidP="0050768B">
            <w:pPr>
              <w:rPr>
                <w:rFonts w:ascii="Arial" w:hAnsi="Arial" w:cs="Arial"/>
                <w:strike/>
                <w:color w:val="0070C0"/>
              </w:rPr>
            </w:pPr>
            <w:r w:rsidRPr="006C6F78">
              <w:rPr>
                <w:rFonts w:ascii="Arial" w:hAnsi="Arial" w:cs="Arial"/>
                <w:strike/>
                <w:color w:val="0070C0"/>
              </w:rPr>
              <w:t xml:space="preserve">Development proposals </w:t>
            </w:r>
          </w:p>
          <w:p w14:paraId="097F0BE3" w14:textId="77777777" w:rsidR="0050768B" w:rsidRPr="006C6F78" w:rsidRDefault="0050768B" w:rsidP="0050768B">
            <w:pPr>
              <w:rPr>
                <w:rFonts w:ascii="Arial" w:hAnsi="Arial" w:cs="Arial"/>
                <w:strike/>
                <w:color w:val="0070C0"/>
              </w:rPr>
            </w:pPr>
            <w:r w:rsidRPr="006C6F78">
              <w:rPr>
                <w:rFonts w:ascii="Arial" w:hAnsi="Arial" w:cs="Arial"/>
                <w:strike/>
                <w:color w:val="0070C0"/>
              </w:rPr>
              <w:t xml:space="preserve">that would result in the loss of, or have an adverse effect on, the following </w:t>
            </w:r>
          </w:p>
          <w:p w14:paraId="69F7ACF9" w14:textId="77777777" w:rsidR="0050768B" w:rsidRPr="006C6F78" w:rsidRDefault="0050768B" w:rsidP="0050768B">
            <w:pPr>
              <w:rPr>
                <w:rFonts w:ascii="Arial" w:hAnsi="Arial" w:cs="Arial"/>
                <w:strike/>
                <w:color w:val="0070C0"/>
              </w:rPr>
            </w:pPr>
            <w:r w:rsidRPr="006C6F78">
              <w:rPr>
                <w:rFonts w:ascii="Arial" w:hAnsi="Arial" w:cs="Arial"/>
                <w:strike/>
                <w:color w:val="0070C0"/>
              </w:rPr>
              <w:t xml:space="preserve">Local Green Spaces (details Appendix 9; map figure 5) will not be permitted </w:t>
            </w:r>
          </w:p>
          <w:p w14:paraId="5DB3BE6C" w14:textId="77777777" w:rsidR="0050768B" w:rsidRPr="006C6F78" w:rsidRDefault="0050768B" w:rsidP="0050768B">
            <w:pPr>
              <w:rPr>
                <w:rFonts w:ascii="Arial" w:hAnsi="Arial" w:cs="Arial"/>
                <w:strike/>
                <w:color w:val="0070C0"/>
              </w:rPr>
            </w:pPr>
            <w:r w:rsidRPr="006C6F78">
              <w:rPr>
                <w:rFonts w:ascii="Arial" w:hAnsi="Arial" w:cs="Arial"/>
                <w:strike/>
                <w:color w:val="0070C0"/>
              </w:rPr>
              <w:t xml:space="preserve">other than in very special circumstances. St Mary Magdalene churchyard, </w:t>
            </w:r>
          </w:p>
          <w:p w14:paraId="539D19A3" w14:textId="77777777" w:rsidR="0050768B" w:rsidRPr="006C6F78" w:rsidRDefault="0050768B" w:rsidP="0050768B">
            <w:pPr>
              <w:rPr>
                <w:rFonts w:ascii="Arial" w:hAnsi="Arial" w:cs="Arial"/>
                <w:strike/>
                <w:color w:val="0070C0"/>
              </w:rPr>
            </w:pPr>
            <w:r w:rsidRPr="006C6F78">
              <w:rPr>
                <w:rFonts w:ascii="Arial" w:hAnsi="Arial" w:cs="Arial"/>
                <w:strike/>
                <w:color w:val="0070C0"/>
              </w:rPr>
              <w:t xml:space="preserve">burial ground extension and access (inventory reference 098/099) The Dale: </w:t>
            </w:r>
          </w:p>
          <w:p w14:paraId="4CED6B57" w14:textId="77777777" w:rsidR="0050768B" w:rsidRPr="006C6F78" w:rsidRDefault="0050768B" w:rsidP="0050768B">
            <w:pPr>
              <w:rPr>
                <w:rFonts w:ascii="Arial" w:hAnsi="Arial" w:cs="Arial"/>
                <w:strike/>
                <w:color w:val="0070C0"/>
              </w:rPr>
            </w:pPr>
            <w:proofErr w:type="gramStart"/>
            <w:r w:rsidRPr="006C6F78">
              <w:rPr>
                <w:rFonts w:ascii="Arial" w:hAnsi="Arial" w:cs="Arial"/>
                <w:strike/>
                <w:color w:val="0070C0"/>
              </w:rPr>
              <w:t>meadow</w:t>
            </w:r>
            <w:proofErr w:type="gramEnd"/>
            <w:r w:rsidRPr="006C6F78">
              <w:rPr>
                <w:rFonts w:ascii="Arial" w:hAnsi="Arial" w:cs="Arial"/>
                <w:strike/>
                <w:color w:val="0070C0"/>
              </w:rPr>
              <w:t xml:space="preserve">, woodland and access (114/115). If Local Green Space designation </w:t>
            </w:r>
          </w:p>
          <w:p w14:paraId="343608EE" w14:textId="4B3BBC60" w:rsidR="0050768B" w:rsidRPr="006C6F78" w:rsidRDefault="0050768B" w:rsidP="0050768B">
            <w:pPr>
              <w:rPr>
                <w:rFonts w:ascii="Arial" w:hAnsi="Arial" w:cs="Arial"/>
              </w:rPr>
            </w:pPr>
            <w:r w:rsidRPr="006C6F78">
              <w:rPr>
                <w:rFonts w:ascii="Arial" w:hAnsi="Arial" w:cs="Arial"/>
                <w:strike/>
                <w:color w:val="0070C0"/>
              </w:rPr>
              <w:t>is approved for these sites they can be removed from ENV 7</w:t>
            </w:r>
          </w:p>
        </w:tc>
        <w:tc>
          <w:tcPr>
            <w:tcW w:w="4819" w:type="dxa"/>
          </w:tcPr>
          <w:p w14:paraId="0837F0D0" w14:textId="77777777" w:rsidR="00167DA3" w:rsidRPr="006C6F78" w:rsidRDefault="00E80026" w:rsidP="00167DA3">
            <w:pPr>
              <w:rPr>
                <w:rFonts w:ascii="Arial" w:hAnsi="Arial" w:cs="Arial"/>
              </w:rPr>
            </w:pPr>
            <w:r w:rsidRPr="006C6F78">
              <w:rPr>
                <w:rFonts w:ascii="Arial" w:hAnsi="Arial" w:cs="Arial"/>
              </w:rPr>
              <w:lastRenderedPageBreak/>
              <w:t>Accept Modifications so the Policy has sufficient regard for national policy, as stated in the Examiner’s Report.</w:t>
            </w:r>
          </w:p>
          <w:p w14:paraId="4EB22A19" w14:textId="77777777" w:rsidR="00D13B5B" w:rsidRPr="006C6F78" w:rsidRDefault="00D13B5B" w:rsidP="00167DA3">
            <w:pPr>
              <w:rPr>
                <w:rFonts w:ascii="Arial" w:hAnsi="Arial" w:cs="Arial"/>
              </w:rPr>
            </w:pPr>
          </w:p>
          <w:p w14:paraId="100E1D03" w14:textId="77777777" w:rsidR="00D13B5B" w:rsidRPr="006C6F78" w:rsidRDefault="00D13B5B" w:rsidP="00167DA3">
            <w:pPr>
              <w:rPr>
                <w:rFonts w:ascii="Arial" w:hAnsi="Arial" w:cs="Arial"/>
              </w:rPr>
            </w:pPr>
          </w:p>
          <w:p w14:paraId="0DF9891B" w14:textId="77777777" w:rsidR="00D13B5B" w:rsidRPr="006C6F78" w:rsidRDefault="00D13B5B" w:rsidP="00167DA3">
            <w:pPr>
              <w:rPr>
                <w:rFonts w:ascii="Arial" w:hAnsi="Arial" w:cs="Arial"/>
              </w:rPr>
            </w:pPr>
          </w:p>
          <w:p w14:paraId="5989D44F" w14:textId="77777777" w:rsidR="00D13B5B" w:rsidRPr="006C6F78" w:rsidRDefault="00D13B5B" w:rsidP="00167DA3">
            <w:pPr>
              <w:rPr>
                <w:rFonts w:ascii="Arial" w:hAnsi="Arial" w:cs="Arial"/>
              </w:rPr>
            </w:pPr>
          </w:p>
          <w:p w14:paraId="570EEE26" w14:textId="77777777" w:rsidR="00D13B5B" w:rsidRPr="006C6F78" w:rsidRDefault="00D13B5B" w:rsidP="00167DA3">
            <w:pPr>
              <w:rPr>
                <w:rFonts w:ascii="Arial" w:hAnsi="Arial" w:cs="Arial"/>
              </w:rPr>
            </w:pPr>
          </w:p>
          <w:p w14:paraId="274B8213" w14:textId="77777777" w:rsidR="00D13B5B" w:rsidRPr="006C6F78" w:rsidRDefault="00D13B5B" w:rsidP="00167DA3">
            <w:pPr>
              <w:rPr>
                <w:rFonts w:ascii="Arial" w:hAnsi="Arial" w:cs="Arial"/>
              </w:rPr>
            </w:pPr>
          </w:p>
          <w:p w14:paraId="62A95F57" w14:textId="77777777" w:rsidR="00752CEE" w:rsidRDefault="00752CEE" w:rsidP="00167DA3">
            <w:pPr>
              <w:rPr>
                <w:rFonts w:ascii="Arial" w:hAnsi="Arial" w:cs="Arial"/>
              </w:rPr>
            </w:pPr>
          </w:p>
          <w:p w14:paraId="2FAC05B3" w14:textId="77777777" w:rsidR="00752CEE" w:rsidRDefault="00752CEE" w:rsidP="00167DA3">
            <w:pPr>
              <w:rPr>
                <w:rFonts w:ascii="Arial" w:hAnsi="Arial" w:cs="Arial"/>
              </w:rPr>
            </w:pPr>
          </w:p>
          <w:p w14:paraId="58B82250" w14:textId="16BB6F5D" w:rsidR="00D13B5B" w:rsidRPr="006C6F78" w:rsidRDefault="00D13B5B" w:rsidP="00167DA3">
            <w:pPr>
              <w:rPr>
                <w:rFonts w:ascii="Arial" w:hAnsi="Arial" w:cs="Arial"/>
              </w:rPr>
            </w:pPr>
            <w:r w:rsidRPr="006C6F78">
              <w:rPr>
                <w:rFonts w:ascii="Arial" w:hAnsi="Arial" w:cs="Arial"/>
              </w:rPr>
              <w:lastRenderedPageBreak/>
              <w:t>Accept Modifications to correct an error in the mapping, as stated in the Examiner’s Report.</w:t>
            </w:r>
          </w:p>
          <w:p w14:paraId="706DC4B1" w14:textId="77777777" w:rsidR="00752CEE" w:rsidRDefault="00752CEE" w:rsidP="00167DA3">
            <w:pPr>
              <w:rPr>
                <w:rFonts w:ascii="Arial" w:hAnsi="Arial" w:cs="Arial"/>
              </w:rPr>
            </w:pPr>
          </w:p>
          <w:p w14:paraId="18E4ECA5" w14:textId="5A5B0222" w:rsidR="00E30B4A" w:rsidRPr="006C6F78" w:rsidRDefault="00E30B4A" w:rsidP="00167DA3">
            <w:pPr>
              <w:rPr>
                <w:rFonts w:ascii="Arial" w:hAnsi="Arial" w:cs="Arial"/>
              </w:rPr>
            </w:pPr>
            <w:r w:rsidRPr="006C6F78">
              <w:rPr>
                <w:rFonts w:ascii="Arial" w:hAnsi="Arial" w:cs="Arial"/>
              </w:rPr>
              <w:t>Accept Modifications to correct a typographical error, as stated in the Examiner’s Report.</w:t>
            </w:r>
          </w:p>
        </w:tc>
      </w:tr>
      <w:tr w:rsidR="00C76451" w:rsidRPr="006C6F78" w14:paraId="1A35FB02" w14:textId="77777777" w:rsidTr="00077267">
        <w:tc>
          <w:tcPr>
            <w:tcW w:w="13745" w:type="dxa"/>
            <w:gridSpan w:val="5"/>
            <w:shd w:val="clear" w:color="auto" w:fill="D9D9D9" w:themeFill="background1" w:themeFillShade="D9"/>
          </w:tcPr>
          <w:p w14:paraId="7A57ED42" w14:textId="06DC368E" w:rsidR="00C76451" w:rsidRPr="006C6F78" w:rsidRDefault="00C76451" w:rsidP="00167DA3">
            <w:pPr>
              <w:rPr>
                <w:rFonts w:ascii="Arial" w:hAnsi="Arial" w:cs="Arial"/>
              </w:rPr>
            </w:pPr>
            <w:r w:rsidRPr="006C6F78">
              <w:rPr>
                <w:rFonts w:ascii="Arial" w:hAnsi="Arial" w:cs="Arial"/>
              </w:rPr>
              <w:lastRenderedPageBreak/>
              <w:t>The Natural and Historic Environment Policy ENV3: Biodiversity and Habitat Connectivity</w:t>
            </w:r>
          </w:p>
        </w:tc>
      </w:tr>
      <w:tr w:rsidR="00167DA3" w:rsidRPr="006C6F78" w14:paraId="5C601E7C" w14:textId="77777777" w:rsidTr="00077267">
        <w:tc>
          <w:tcPr>
            <w:tcW w:w="1794" w:type="dxa"/>
          </w:tcPr>
          <w:p w14:paraId="49880037" w14:textId="4C78E9AA" w:rsidR="00167DA3" w:rsidRPr="006C6F78" w:rsidRDefault="00167DA3" w:rsidP="00167DA3">
            <w:pPr>
              <w:jc w:val="center"/>
              <w:rPr>
                <w:rFonts w:ascii="Arial" w:hAnsi="Arial" w:cs="Arial"/>
              </w:rPr>
            </w:pPr>
            <w:r w:rsidRPr="006C6F78">
              <w:rPr>
                <w:rFonts w:ascii="Arial" w:hAnsi="Arial" w:cs="Arial"/>
              </w:rPr>
              <w:t>1</w:t>
            </w:r>
            <w:r w:rsidR="007950D9" w:rsidRPr="006C6F78">
              <w:rPr>
                <w:rFonts w:ascii="Arial" w:hAnsi="Arial" w:cs="Arial"/>
              </w:rPr>
              <w:t>0</w:t>
            </w:r>
          </w:p>
        </w:tc>
        <w:tc>
          <w:tcPr>
            <w:tcW w:w="1339" w:type="dxa"/>
          </w:tcPr>
          <w:p w14:paraId="7D0D2DD3" w14:textId="2AA85A69" w:rsidR="00167DA3" w:rsidRPr="006C6F78" w:rsidRDefault="00414628" w:rsidP="00167DA3">
            <w:pPr>
              <w:rPr>
                <w:rFonts w:ascii="Arial" w:hAnsi="Arial" w:cs="Arial"/>
              </w:rPr>
            </w:pPr>
            <w:r w:rsidRPr="006C6F78">
              <w:rPr>
                <w:rFonts w:ascii="Arial" w:hAnsi="Arial" w:cs="Arial"/>
              </w:rPr>
              <w:t>Pages 52-54</w:t>
            </w:r>
          </w:p>
        </w:tc>
        <w:tc>
          <w:tcPr>
            <w:tcW w:w="1854" w:type="dxa"/>
          </w:tcPr>
          <w:p w14:paraId="017D2875" w14:textId="03C49CF4" w:rsidR="00167DA3" w:rsidRPr="006C6F78" w:rsidRDefault="006774E0" w:rsidP="00167DA3">
            <w:pPr>
              <w:rPr>
                <w:rFonts w:ascii="Arial" w:hAnsi="Arial" w:cs="Arial"/>
              </w:rPr>
            </w:pPr>
            <w:r w:rsidRPr="006C6F78">
              <w:rPr>
                <w:rFonts w:ascii="Arial" w:hAnsi="Arial" w:cs="Arial"/>
              </w:rPr>
              <w:t>Policy ENV3</w:t>
            </w:r>
          </w:p>
        </w:tc>
        <w:tc>
          <w:tcPr>
            <w:tcW w:w="3939" w:type="dxa"/>
          </w:tcPr>
          <w:p w14:paraId="1055EFAC" w14:textId="77777777" w:rsidR="00167DA3" w:rsidRPr="006C6F78" w:rsidRDefault="00B33E91" w:rsidP="00167DA3">
            <w:pPr>
              <w:rPr>
                <w:rFonts w:ascii="Arial" w:hAnsi="Arial" w:cs="Arial"/>
              </w:rPr>
            </w:pPr>
            <w:r w:rsidRPr="006C6F78">
              <w:rPr>
                <w:rFonts w:ascii="Arial" w:hAnsi="Arial" w:cs="Arial"/>
              </w:rPr>
              <w:t>In Policy ENV3 delete the final sentence of the second paragraph.</w:t>
            </w:r>
          </w:p>
          <w:p w14:paraId="44FEC02D" w14:textId="77777777" w:rsidR="00B33E91" w:rsidRPr="006C6F78" w:rsidRDefault="00B33E91" w:rsidP="00167DA3">
            <w:pPr>
              <w:rPr>
                <w:rFonts w:ascii="Arial" w:hAnsi="Arial" w:cs="Arial"/>
              </w:rPr>
            </w:pPr>
          </w:p>
          <w:p w14:paraId="69F4E7F3" w14:textId="1C7A0FB0" w:rsidR="00B33E91" w:rsidRPr="006C6F78" w:rsidRDefault="00B33E91" w:rsidP="00B33E91">
            <w:pPr>
              <w:rPr>
                <w:rFonts w:ascii="Arial" w:hAnsi="Arial" w:cs="Arial"/>
              </w:rPr>
            </w:pPr>
            <w:r w:rsidRPr="006C6F78">
              <w:rPr>
                <w:rFonts w:ascii="Arial" w:hAnsi="Arial" w:cs="Arial"/>
              </w:rPr>
              <w:t>POLICY ENV 3: BIODIVERSITY AND HABITAT CONNECTIVITY- All new development proposals will be expected to safeguard habitats and species, including those of local significance. If significant harm to biodiversity cannot be avoided (through locating to an alternative site with less harmful impacts), adequately mitigated or compensated for, planning permission should be refused.</w:t>
            </w:r>
          </w:p>
          <w:p w14:paraId="11B8A211" w14:textId="77777777" w:rsidR="00B33E91" w:rsidRPr="006C6F78" w:rsidRDefault="00B33E91" w:rsidP="00B33E91">
            <w:pPr>
              <w:rPr>
                <w:rFonts w:ascii="Arial" w:hAnsi="Arial" w:cs="Arial"/>
              </w:rPr>
            </w:pPr>
          </w:p>
          <w:p w14:paraId="737344EB" w14:textId="732E1275" w:rsidR="00B33E91" w:rsidRPr="006C6F78" w:rsidRDefault="00B33E91" w:rsidP="00B33E91">
            <w:pPr>
              <w:rPr>
                <w:rFonts w:ascii="Arial" w:hAnsi="Arial" w:cs="Arial"/>
                <w:strike/>
                <w:color w:val="0070C0"/>
              </w:rPr>
            </w:pPr>
            <w:r w:rsidRPr="006C6F78">
              <w:rPr>
                <w:rFonts w:ascii="Arial" w:hAnsi="Arial" w:cs="Arial"/>
              </w:rPr>
              <w:t xml:space="preserve">Trees and hedgerows of good </w:t>
            </w:r>
            <w:proofErr w:type="spellStart"/>
            <w:r w:rsidRPr="006C6F78">
              <w:rPr>
                <w:rFonts w:ascii="Arial" w:hAnsi="Arial" w:cs="Arial"/>
              </w:rPr>
              <w:t>arboricultural</w:t>
            </w:r>
            <w:proofErr w:type="spellEnd"/>
            <w:r w:rsidRPr="006C6F78">
              <w:rPr>
                <w:rFonts w:ascii="Arial" w:hAnsi="Arial" w:cs="Arial"/>
              </w:rPr>
              <w:t xml:space="preserve">, biodiversity and amenity value should be protected from loss or damage resulting from new development. Wherever possible, they should be integrated into the design of development proposals. </w:t>
            </w:r>
            <w:r w:rsidRPr="006C6F78">
              <w:rPr>
                <w:rFonts w:ascii="Arial" w:hAnsi="Arial" w:cs="Arial"/>
                <w:strike/>
                <w:color w:val="0070C0"/>
              </w:rPr>
              <w:t>Development proposals should be accompanied by a tree survey of at least (currently) BS5837 standard, or the standard in force at the time, that establishes the health and longevity of any affected trees.</w:t>
            </w:r>
          </w:p>
          <w:p w14:paraId="4986F9C1" w14:textId="77777777" w:rsidR="00B33E91" w:rsidRPr="006C6F78" w:rsidRDefault="00B33E91" w:rsidP="00B33E91">
            <w:pPr>
              <w:rPr>
                <w:rFonts w:ascii="Arial" w:hAnsi="Arial" w:cs="Arial"/>
              </w:rPr>
            </w:pPr>
          </w:p>
          <w:p w14:paraId="7FAEAC27" w14:textId="2827DDF0" w:rsidR="00B33E91" w:rsidRPr="006C6F78" w:rsidRDefault="00B33E91" w:rsidP="00B33E91">
            <w:pPr>
              <w:rPr>
                <w:rFonts w:ascii="Arial" w:hAnsi="Arial" w:cs="Arial"/>
              </w:rPr>
            </w:pPr>
            <w:r w:rsidRPr="006C6F78">
              <w:rPr>
                <w:rFonts w:ascii="Arial" w:hAnsi="Arial" w:cs="Arial"/>
              </w:rPr>
              <w:t>Development proposals should not damage or adversely affect the habitat connectivity provided by the wildlife corridor identified in figure 7.</w:t>
            </w:r>
          </w:p>
        </w:tc>
        <w:tc>
          <w:tcPr>
            <w:tcW w:w="4819" w:type="dxa"/>
          </w:tcPr>
          <w:p w14:paraId="3985C840" w14:textId="4E2C95E3" w:rsidR="00167DA3" w:rsidRPr="006C6F78" w:rsidRDefault="00F172BD" w:rsidP="00167DA3">
            <w:pPr>
              <w:rPr>
                <w:rFonts w:ascii="Arial" w:hAnsi="Arial" w:cs="Arial"/>
              </w:rPr>
            </w:pPr>
            <w:r w:rsidRPr="006C6F78">
              <w:rPr>
                <w:rFonts w:ascii="Arial" w:hAnsi="Arial" w:cs="Arial"/>
              </w:rPr>
              <w:lastRenderedPageBreak/>
              <w:t xml:space="preserve">Accept Modifications so that the Policy has sufficient regard for national policy, as stated in </w:t>
            </w:r>
            <w:r w:rsidRPr="006C6F78">
              <w:rPr>
                <w:rFonts w:ascii="Arial" w:hAnsi="Arial" w:cs="Arial"/>
              </w:rPr>
              <w:lastRenderedPageBreak/>
              <w:t>the Examiner’s Report.</w:t>
            </w:r>
          </w:p>
        </w:tc>
      </w:tr>
      <w:tr w:rsidR="00C76451" w:rsidRPr="006C6F78" w14:paraId="69376E3A" w14:textId="77777777" w:rsidTr="00077267">
        <w:tc>
          <w:tcPr>
            <w:tcW w:w="13745" w:type="dxa"/>
            <w:gridSpan w:val="5"/>
            <w:shd w:val="clear" w:color="auto" w:fill="D9D9D9" w:themeFill="background1" w:themeFillShade="D9"/>
          </w:tcPr>
          <w:p w14:paraId="49EB76C0" w14:textId="5BA1E7A4" w:rsidR="00C76451" w:rsidRPr="006C6F78" w:rsidRDefault="00C76451" w:rsidP="00167DA3">
            <w:pPr>
              <w:rPr>
                <w:rFonts w:ascii="Arial" w:hAnsi="Arial" w:cs="Arial"/>
              </w:rPr>
            </w:pPr>
            <w:r w:rsidRPr="006C6F78">
              <w:rPr>
                <w:rFonts w:ascii="Arial" w:hAnsi="Arial" w:cs="Arial"/>
              </w:rPr>
              <w:lastRenderedPageBreak/>
              <w:t>The Natural and Historic Environment Policy ENV4: Protection of Sites of Historical Environment Significance</w:t>
            </w:r>
          </w:p>
        </w:tc>
      </w:tr>
      <w:tr w:rsidR="00167DA3" w:rsidRPr="006C6F78" w14:paraId="6AA30AD4" w14:textId="77777777" w:rsidTr="00077267">
        <w:tc>
          <w:tcPr>
            <w:tcW w:w="1794" w:type="dxa"/>
          </w:tcPr>
          <w:p w14:paraId="25D00632" w14:textId="4F83A9AD" w:rsidR="00167DA3" w:rsidRPr="006C6F78" w:rsidRDefault="00167DA3" w:rsidP="00167DA3">
            <w:pPr>
              <w:jc w:val="center"/>
              <w:rPr>
                <w:rFonts w:ascii="Arial" w:hAnsi="Arial" w:cs="Arial"/>
              </w:rPr>
            </w:pPr>
            <w:r w:rsidRPr="006C6F78">
              <w:rPr>
                <w:rFonts w:ascii="Arial" w:hAnsi="Arial" w:cs="Arial"/>
              </w:rPr>
              <w:t>1</w:t>
            </w:r>
            <w:r w:rsidR="007950D9" w:rsidRPr="006C6F78">
              <w:rPr>
                <w:rFonts w:ascii="Arial" w:hAnsi="Arial" w:cs="Arial"/>
              </w:rPr>
              <w:t>1</w:t>
            </w:r>
          </w:p>
        </w:tc>
        <w:tc>
          <w:tcPr>
            <w:tcW w:w="1339" w:type="dxa"/>
          </w:tcPr>
          <w:p w14:paraId="388A6AA8" w14:textId="4BCF3213" w:rsidR="00167DA3" w:rsidRPr="006C6F78" w:rsidRDefault="00414628" w:rsidP="00167DA3">
            <w:pPr>
              <w:rPr>
                <w:rFonts w:ascii="Arial" w:hAnsi="Arial" w:cs="Arial"/>
              </w:rPr>
            </w:pPr>
            <w:r w:rsidRPr="006C6F78">
              <w:rPr>
                <w:rFonts w:ascii="Arial" w:hAnsi="Arial" w:cs="Arial"/>
              </w:rPr>
              <w:t>Pages 54-56</w:t>
            </w:r>
          </w:p>
        </w:tc>
        <w:tc>
          <w:tcPr>
            <w:tcW w:w="1854" w:type="dxa"/>
          </w:tcPr>
          <w:p w14:paraId="312A753E" w14:textId="378706E4" w:rsidR="00167DA3" w:rsidRPr="006C6F78" w:rsidRDefault="00A122C1" w:rsidP="00167DA3">
            <w:pPr>
              <w:rPr>
                <w:rFonts w:ascii="Arial" w:hAnsi="Arial" w:cs="Arial"/>
              </w:rPr>
            </w:pPr>
            <w:r w:rsidRPr="006C6F78">
              <w:rPr>
                <w:rFonts w:ascii="Arial" w:hAnsi="Arial" w:cs="Arial"/>
              </w:rPr>
              <w:t>Policy ENV4</w:t>
            </w:r>
          </w:p>
        </w:tc>
        <w:tc>
          <w:tcPr>
            <w:tcW w:w="3939" w:type="dxa"/>
          </w:tcPr>
          <w:p w14:paraId="194C8CDB" w14:textId="77777777" w:rsidR="00755849" w:rsidRPr="006C6F78" w:rsidRDefault="00755849" w:rsidP="00755849">
            <w:pPr>
              <w:rPr>
                <w:rFonts w:ascii="Arial" w:hAnsi="Arial" w:cs="Arial"/>
              </w:rPr>
            </w:pPr>
            <w:r w:rsidRPr="006C6F78">
              <w:rPr>
                <w:rFonts w:ascii="Arial" w:hAnsi="Arial" w:cs="Arial"/>
              </w:rPr>
              <w:t>In Policy ENV4</w:t>
            </w:r>
          </w:p>
          <w:p w14:paraId="28C45C17" w14:textId="5263A70F" w:rsidR="00755849" w:rsidRPr="006C6F78" w:rsidRDefault="00755849" w:rsidP="00755849">
            <w:pPr>
              <w:pStyle w:val="ListParagraph"/>
              <w:numPr>
                <w:ilvl w:val="0"/>
                <w:numId w:val="7"/>
              </w:numPr>
              <w:ind w:left="242" w:hanging="242"/>
              <w:rPr>
                <w:rFonts w:ascii="Arial" w:hAnsi="Arial" w:cs="Arial"/>
              </w:rPr>
            </w:pPr>
            <w:r w:rsidRPr="006C6F78">
              <w:rPr>
                <w:rFonts w:ascii="Arial" w:hAnsi="Arial" w:cs="Arial"/>
              </w:rPr>
              <w:t>after “listed” insert “below”</w:t>
            </w:r>
          </w:p>
          <w:p w14:paraId="100DB07B" w14:textId="5FF0EDD4" w:rsidR="00755849" w:rsidRPr="006C6F78" w:rsidRDefault="00755849" w:rsidP="00755849">
            <w:pPr>
              <w:pStyle w:val="ListParagraph"/>
              <w:numPr>
                <w:ilvl w:val="0"/>
                <w:numId w:val="7"/>
              </w:numPr>
              <w:ind w:left="242" w:hanging="242"/>
              <w:rPr>
                <w:rFonts w:ascii="Arial" w:hAnsi="Arial" w:cs="Arial"/>
              </w:rPr>
            </w:pPr>
            <w:r w:rsidRPr="006C6F78">
              <w:rPr>
                <w:rFonts w:ascii="Arial" w:hAnsi="Arial" w:cs="Arial"/>
              </w:rPr>
              <w:lastRenderedPageBreak/>
              <w:t xml:space="preserve">continue the policy with” </w:t>
            </w:r>
          </w:p>
          <w:p w14:paraId="78381527" w14:textId="77777777" w:rsidR="00755849" w:rsidRPr="006C6F78" w:rsidRDefault="00755849" w:rsidP="00755849">
            <w:pPr>
              <w:rPr>
                <w:rFonts w:ascii="Arial" w:hAnsi="Arial" w:cs="Arial"/>
              </w:rPr>
            </w:pPr>
            <w:r w:rsidRPr="006C6F78">
              <w:rPr>
                <w:rFonts w:ascii="Arial" w:hAnsi="Arial" w:cs="Arial"/>
              </w:rPr>
              <w:t>• In Rockingham Castle Park:</w:t>
            </w:r>
          </w:p>
          <w:p w14:paraId="1A907B65" w14:textId="77777777" w:rsidR="00755849" w:rsidRPr="006C6F78" w:rsidRDefault="00755849" w:rsidP="00755849">
            <w:pPr>
              <w:rPr>
                <w:rFonts w:ascii="Arial" w:hAnsi="Arial" w:cs="Arial"/>
              </w:rPr>
            </w:pPr>
            <w:r w:rsidRPr="006C6F78">
              <w:rPr>
                <w:rFonts w:ascii="Arial" w:hAnsi="Arial" w:cs="Arial"/>
              </w:rPr>
              <w:t>- Medieval deer park (Locally valued)</w:t>
            </w:r>
          </w:p>
          <w:p w14:paraId="33DA9FD8" w14:textId="77777777" w:rsidR="00755849" w:rsidRPr="006C6F78" w:rsidRDefault="00755849" w:rsidP="00755849">
            <w:pPr>
              <w:rPr>
                <w:rFonts w:ascii="Arial" w:hAnsi="Arial" w:cs="Arial"/>
              </w:rPr>
            </w:pPr>
            <w:r w:rsidRPr="006C6F78">
              <w:rPr>
                <w:rFonts w:ascii="Arial" w:hAnsi="Arial" w:cs="Arial"/>
              </w:rPr>
              <w:t>- Post medieval landscape park (Locally valued)</w:t>
            </w:r>
          </w:p>
          <w:p w14:paraId="6532E640" w14:textId="77777777" w:rsidR="00755849" w:rsidRPr="006C6F78" w:rsidRDefault="00755849" w:rsidP="00755849">
            <w:pPr>
              <w:rPr>
                <w:rFonts w:ascii="Arial" w:hAnsi="Arial" w:cs="Arial"/>
              </w:rPr>
            </w:pPr>
            <w:r w:rsidRPr="006C6F78">
              <w:rPr>
                <w:rFonts w:ascii="Arial" w:hAnsi="Arial" w:cs="Arial"/>
              </w:rPr>
              <w:t>• Moated site 1km south-west of Rockingham Castle (Scheduled ref 1012146)</w:t>
            </w:r>
          </w:p>
          <w:p w14:paraId="6CB81BB6" w14:textId="77777777" w:rsidR="00755849" w:rsidRPr="006C6F78" w:rsidRDefault="00755849" w:rsidP="00755849">
            <w:pPr>
              <w:rPr>
                <w:rFonts w:ascii="Arial" w:hAnsi="Arial" w:cs="Arial"/>
              </w:rPr>
            </w:pPr>
            <w:r w:rsidRPr="006C6F78">
              <w:rPr>
                <w:rFonts w:ascii="Arial" w:hAnsi="Arial" w:cs="Arial"/>
              </w:rPr>
              <w:t>• Little Bowden to Rockingham turnpike (Locally valued)</w:t>
            </w:r>
          </w:p>
          <w:p w14:paraId="6E0BF59F" w14:textId="77777777" w:rsidR="00755849" w:rsidRPr="006C6F78" w:rsidRDefault="00755849" w:rsidP="00755849">
            <w:pPr>
              <w:rPr>
                <w:rFonts w:ascii="Arial" w:hAnsi="Arial" w:cs="Arial"/>
              </w:rPr>
            </w:pPr>
            <w:r w:rsidRPr="006C6F78">
              <w:rPr>
                <w:rFonts w:ascii="Arial" w:hAnsi="Arial" w:cs="Arial"/>
              </w:rPr>
              <w:t xml:space="preserve">• Course of the Via </w:t>
            </w:r>
            <w:proofErr w:type="spellStart"/>
            <w:r w:rsidRPr="006C6F78">
              <w:rPr>
                <w:rFonts w:ascii="Arial" w:hAnsi="Arial" w:cs="Arial"/>
              </w:rPr>
              <w:t>Devana</w:t>
            </w:r>
            <w:proofErr w:type="spellEnd"/>
            <w:r w:rsidRPr="006C6F78">
              <w:rPr>
                <w:rFonts w:ascii="Arial" w:hAnsi="Arial" w:cs="Arial"/>
              </w:rPr>
              <w:t xml:space="preserve"> roman road (Locally valued)</w:t>
            </w:r>
          </w:p>
          <w:p w14:paraId="5BDAD32A" w14:textId="77777777" w:rsidR="00755849" w:rsidRPr="006C6F78" w:rsidRDefault="00755849" w:rsidP="00755849">
            <w:pPr>
              <w:rPr>
                <w:rFonts w:ascii="Arial" w:hAnsi="Arial" w:cs="Arial"/>
              </w:rPr>
            </w:pPr>
            <w:r w:rsidRPr="006C6F78">
              <w:rPr>
                <w:rFonts w:ascii="Arial" w:hAnsi="Arial" w:cs="Arial"/>
              </w:rPr>
              <w:t>• Lime Kiln (Listed Grade II ref 1286691)</w:t>
            </w:r>
          </w:p>
          <w:p w14:paraId="3B3C433D" w14:textId="77777777" w:rsidR="00167DA3" w:rsidRPr="006C6F78" w:rsidRDefault="00755849" w:rsidP="00755849">
            <w:pPr>
              <w:rPr>
                <w:rFonts w:ascii="Arial" w:hAnsi="Arial" w:cs="Arial"/>
              </w:rPr>
            </w:pPr>
            <w:r w:rsidRPr="006C6F78">
              <w:rPr>
                <w:rFonts w:ascii="Arial" w:hAnsi="Arial" w:cs="Arial"/>
              </w:rPr>
              <w:t xml:space="preserve">• </w:t>
            </w:r>
            <w:proofErr w:type="spellStart"/>
            <w:r w:rsidRPr="006C6F78">
              <w:rPr>
                <w:rFonts w:ascii="Arial" w:hAnsi="Arial" w:cs="Arial"/>
              </w:rPr>
              <w:t>Limeworks</w:t>
            </w:r>
            <w:proofErr w:type="spellEnd"/>
            <w:r w:rsidRPr="006C6F78">
              <w:rPr>
                <w:rFonts w:ascii="Arial" w:hAnsi="Arial" w:cs="Arial"/>
              </w:rPr>
              <w:t xml:space="preserve"> site (Locally valued)</w:t>
            </w:r>
          </w:p>
          <w:p w14:paraId="2CADFD35" w14:textId="77777777" w:rsidR="00755849" w:rsidRPr="006C6F78" w:rsidRDefault="00755849" w:rsidP="00755849">
            <w:pPr>
              <w:rPr>
                <w:rFonts w:ascii="Arial" w:hAnsi="Arial" w:cs="Arial"/>
              </w:rPr>
            </w:pPr>
            <w:r w:rsidRPr="006C6F78">
              <w:rPr>
                <w:rFonts w:ascii="Arial" w:hAnsi="Arial" w:cs="Arial"/>
              </w:rPr>
              <w:t>• WWII Observation post and surrounding site (Locally valued)</w:t>
            </w:r>
          </w:p>
          <w:p w14:paraId="3C2EE014" w14:textId="77777777" w:rsidR="00755849" w:rsidRPr="006C6F78" w:rsidRDefault="00755849" w:rsidP="00755849">
            <w:pPr>
              <w:rPr>
                <w:rFonts w:ascii="Arial" w:hAnsi="Arial" w:cs="Arial"/>
              </w:rPr>
            </w:pPr>
            <w:r w:rsidRPr="006C6F78">
              <w:rPr>
                <w:rFonts w:ascii="Arial" w:hAnsi="Arial" w:cs="Arial"/>
              </w:rPr>
              <w:t>• St Mary Magdalene Church and Churchyard (Listed Grade 1 ref 1051745)”</w:t>
            </w:r>
          </w:p>
          <w:p w14:paraId="45509CD4" w14:textId="77777777" w:rsidR="00755849" w:rsidRPr="006C6F78" w:rsidRDefault="00755849" w:rsidP="00755849">
            <w:pPr>
              <w:rPr>
                <w:rFonts w:ascii="Arial" w:hAnsi="Arial" w:cs="Arial"/>
              </w:rPr>
            </w:pPr>
          </w:p>
          <w:p w14:paraId="4E06AAB0" w14:textId="77777777" w:rsidR="00755849" w:rsidRPr="006C6F78" w:rsidRDefault="00755849" w:rsidP="00755849">
            <w:pPr>
              <w:rPr>
                <w:rFonts w:ascii="Arial" w:hAnsi="Arial" w:cs="Arial"/>
              </w:rPr>
            </w:pPr>
            <w:r w:rsidRPr="006C6F78">
              <w:rPr>
                <w:rFonts w:ascii="Arial" w:hAnsi="Arial" w:cs="Arial"/>
              </w:rPr>
              <w:t>POLICY ENV 4: PROTECTION OF SITES OF HISTORICAL ENVIRONMENT SIGNIFICANCE – The sites</w:t>
            </w:r>
          </w:p>
          <w:p w14:paraId="2E26029C" w14:textId="77777777" w:rsidR="00755849" w:rsidRPr="006C6F78" w:rsidRDefault="00755849" w:rsidP="00755849">
            <w:pPr>
              <w:rPr>
                <w:rFonts w:ascii="Arial" w:hAnsi="Arial" w:cs="Arial"/>
              </w:rPr>
            </w:pPr>
            <w:r w:rsidRPr="006C6F78">
              <w:rPr>
                <w:rFonts w:ascii="Arial" w:hAnsi="Arial" w:cs="Arial"/>
              </w:rPr>
              <w:t xml:space="preserve">listed </w:t>
            </w:r>
            <w:r w:rsidRPr="006C6F78">
              <w:rPr>
                <w:rFonts w:ascii="Arial" w:hAnsi="Arial" w:cs="Arial"/>
                <w:color w:val="FF0000"/>
                <w:u w:val="single"/>
              </w:rPr>
              <w:t>below</w:t>
            </w:r>
            <w:r w:rsidRPr="006C6F78">
              <w:rPr>
                <w:rFonts w:ascii="Arial" w:hAnsi="Arial" w:cs="Arial"/>
              </w:rPr>
              <w:t xml:space="preserve"> and mapped (figure 8) have been identified as being of local significance for their historical features. The features are extant and have visible expression or there is proven buried archaeology on the site, and they are locally valued. The significance of the features present should be balanced against the local benefit of any development that would </w:t>
            </w:r>
            <w:r w:rsidRPr="006C6F78">
              <w:rPr>
                <w:rFonts w:ascii="Arial" w:hAnsi="Arial" w:cs="Arial"/>
              </w:rPr>
              <w:lastRenderedPageBreak/>
              <w:t xml:space="preserve">affect or </w:t>
            </w:r>
            <w:bookmarkStart w:id="2" w:name="_Hlk89091010"/>
            <w:r w:rsidRPr="006C6F78">
              <w:rPr>
                <w:rFonts w:ascii="Arial" w:hAnsi="Arial" w:cs="Arial"/>
              </w:rPr>
              <w:t>damage them.</w:t>
            </w:r>
          </w:p>
          <w:p w14:paraId="4D5E6160"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In Rockingham Castle Park:</w:t>
            </w:r>
          </w:p>
          <w:p w14:paraId="38CA857B"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Medieval deer park (Locally valued)</w:t>
            </w:r>
          </w:p>
          <w:p w14:paraId="4C6F7ED9"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Post medieval landscape park (Locally valued)</w:t>
            </w:r>
          </w:p>
          <w:p w14:paraId="6C622964"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Moated site 1km south-west of Rockingham Castle (Scheduled ref 1012146)</w:t>
            </w:r>
          </w:p>
          <w:p w14:paraId="0CDAC403"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Little Bowden to Rockingham turnpike (Locally valued)</w:t>
            </w:r>
          </w:p>
          <w:p w14:paraId="3F9E631C"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xml:space="preserve">• Course of the Via </w:t>
            </w:r>
            <w:proofErr w:type="spellStart"/>
            <w:r w:rsidRPr="006C6F78">
              <w:rPr>
                <w:rFonts w:ascii="Arial" w:hAnsi="Arial" w:cs="Arial"/>
                <w:color w:val="FF0000"/>
                <w:u w:val="single"/>
              </w:rPr>
              <w:t>Devana</w:t>
            </w:r>
            <w:proofErr w:type="spellEnd"/>
            <w:r w:rsidRPr="006C6F78">
              <w:rPr>
                <w:rFonts w:ascii="Arial" w:hAnsi="Arial" w:cs="Arial"/>
                <w:color w:val="FF0000"/>
                <w:u w:val="single"/>
              </w:rPr>
              <w:t xml:space="preserve"> roman road (Locally valued)</w:t>
            </w:r>
          </w:p>
          <w:p w14:paraId="3A4CEF9B"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Lime Kiln (Listed Grade II ref 1286691)</w:t>
            </w:r>
          </w:p>
          <w:p w14:paraId="3490DD42"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xml:space="preserve">• </w:t>
            </w:r>
            <w:proofErr w:type="spellStart"/>
            <w:r w:rsidRPr="006C6F78">
              <w:rPr>
                <w:rFonts w:ascii="Arial" w:hAnsi="Arial" w:cs="Arial"/>
                <w:color w:val="FF0000"/>
                <w:u w:val="single"/>
              </w:rPr>
              <w:t>Limeworks</w:t>
            </w:r>
            <w:proofErr w:type="spellEnd"/>
            <w:r w:rsidRPr="006C6F78">
              <w:rPr>
                <w:rFonts w:ascii="Arial" w:hAnsi="Arial" w:cs="Arial"/>
                <w:color w:val="FF0000"/>
                <w:u w:val="single"/>
              </w:rPr>
              <w:t xml:space="preserve"> site (Locally valued)</w:t>
            </w:r>
          </w:p>
          <w:p w14:paraId="3484FF8C" w14:textId="77777777" w:rsidR="00755849" w:rsidRPr="006C6F78" w:rsidRDefault="00755849" w:rsidP="00755849">
            <w:pPr>
              <w:rPr>
                <w:rFonts w:ascii="Arial" w:hAnsi="Arial" w:cs="Arial"/>
                <w:color w:val="FF0000"/>
                <w:u w:val="single"/>
              </w:rPr>
            </w:pPr>
            <w:r w:rsidRPr="006C6F78">
              <w:rPr>
                <w:rFonts w:ascii="Arial" w:hAnsi="Arial" w:cs="Arial"/>
                <w:color w:val="FF0000"/>
                <w:u w:val="single"/>
              </w:rPr>
              <w:t>• WWII Observation post and surrounding site (Locally valued)</w:t>
            </w:r>
          </w:p>
          <w:p w14:paraId="44E08691" w14:textId="74724203" w:rsidR="00755849" w:rsidRPr="006C6F78" w:rsidRDefault="00755849" w:rsidP="00755849">
            <w:pPr>
              <w:rPr>
                <w:rFonts w:ascii="Arial" w:hAnsi="Arial" w:cs="Arial"/>
              </w:rPr>
            </w:pPr>
            <w:bookmarkStart w:id="3" w:name="_Hlk89091041"/>
            <w:bookmarkEnd w:id="2"/>
            <w:r w:rsidRPr="006C6F78">
              <w:rPr>
                <w:rFonts w:ascii="Arial" w:hAnsi="Arial" w:cs="Arial"/>
                <w:color w:val="FF0000"/>
                <w:u w:val="single"/>
              </w:rPr>
              <w:t>• St Mary Magdalene Church and Churchyard (Listed Grade 1 ref 1051745)</w:t>
            </w:r>
            <w:bookmarkEnd w:id="3"/>
          </w:p>
        </w:tc>
        <w:tc>
          <w:tcPr>
            <w:tcW w:w="4819" w:type="dxa"/>
          </w:tcPr>
          <w:p w14:paraId="7497479B" w14:textId="5D4BA14B" w:rsidR="00167DA3" w:rsidRPr="006C6F78" w:rsidRDefault="00875A1C" w:rsidP="00167DA3">
            <w:pPr>
              <w:rPr>
                <w:rFonts w:ascii="Arial" w:hAnsi="Arial" w:cs="Arial"/>
              </w:rPr>
            </w:pPr>
            <w:r w:rsidRPr="006C6F78">
              <w:rPr>
                <w:rFonts w:ascii="Arial" w:hAnsi="Arial" w:cs="Arial"/>
              </w:rPr>
              <w:lastRenderedPageBreak/>
              <w:t xml:space="preserve">Accept Modifications to ensure the policy is clearly written and unambiguous, so it is </w:t>
            </w:r>
            <w:r w:rsidRPr="006C6F78">
              <w:rPr>
                <w:rFonts w:ascii="Arial" w:hAnsi="Arial" w:cs="Arial"/>
              </w:rPr>
              <w:lastRenderedPageBreak/>
              <w:t>evident how a decision maker should react to development proposals, as stated in the Examiner’s Report.</w:t>
            </w:r>
          </w:p>
        </w:tc>
      </w:tr>
      <w:tr w:rsidR="00C76451" w:rsidRPr="006C6F78" w14:paraId="5A00E68D" w14:textId="77777777" w:rsidTr="00077267">
        <w:tc>
          <w:tcPr>
            <w:tcW w:w="13745" w:type="dxa"/>
            <w:gridSpan w:val="5"/>
            <w:shd w:val="clear" w:color="auto" w:fill="D9D9D9" w:themeFill="background1" w:themeFillShade="D9"/>
          </w:tcPr>
          <w:p w14:paraId="408F7178" w14:textId="395A60C6" w:rsidR="00C76451" w:rsidRPr="006C6F78" w:rsidRDefault="000A024F" w:rsidP="00167DA3">
            <w:pPr>
              <w:rPr>
                <w:rFonts w:ascii="Arial" w:hAnsi="Arial" w:cs="Arial"/>
              </w:rPr>
            </w:pPr>
            <w:r w:rsidRPr="006C6F78">
              <w:rPr>
                <w:rFonts w:ascii="Arial" w:hAnsi="Arial" w:cs="Arial"/>
              </w:rPr>
              <w:lastRenderedPageBreak/>
              <w:t>The Natural and Historic Environment Policy ENV5: Local Heritage Assets</w:t>
            </w:r>
          </w:p>
        </w:tc>
      </w:tr>
      <w:tr w:rsidR="00167DA3" w:rsidRPr="006C6F78" w14:paraId="67DF90A7" w14:textId="77777777" w:rsidTr="00077267">
        <w:tc>
          <w:tcPr>
            <w:tcW w:w="1794" w:type="dxa"/>
          </w:tcPr>
          <w:p w14:paraId="7ED5D2D0" w14:textId="711983E0" w:rsidR="00167DA3" w:rsidRPr="006C6F78" w:rsidRDefault="00167DA3" w:rsidP="00167DA3">
            <w:pPr>
              <w:jc w:val="center"/>
              <w:rPr>
                <w:rFonts w:ascii="Arial" w:hAnsi="Arial" w:cs="Arial"/>
              </w:rPr>
            </w:pPr>
            <w:r w:rsidRPr="006C6F78">
              <w:rPr>
                <w:rFonts w:ascii="Arial" w:hAnsi="Arial" w:cs="Arial"/>
              </w:rPr>
              <w:t>1</w:t>
            </w:r>
            <w:r w:rsidR="007950D9" w:rsidRPr="006C6F78">
              <w:rPr>
                <w:rFonts w:ascii="Arial" w:hAnsi="Arial" w:cs="Arial"/>
              </w:rPr>
              <w:t>2</w:t>
            </w:r>
          </w:p>
        </w:tc>
        <w:tc>
          <w:tcPr>
            <w:tcW w:w="1339" w:type="dxa"/>
          </w:tcPr>
          <w:p w14:paraId="6C058426" w14:textId="380873F6" w:rsidR="00167DA3" w:rsidRPr="006C6F78" w:rsidRDefault="00C0167C" w:rsidP="00167DA3">
            <w:pPr>
              <w:rPr>
                <w:rFonts w:ascii="Arial" w:hAnsi="Arial" w:cs="Arial"/>
              </w:rPr>
            </w:pPr>
            <w:r w:rsidRPr="006C6F78">
              <w:rPr>
                <w:rFonts w:ascii="Arial" w:hAnsi="Arial" w:cs="Arial"/>
              </w:rPr>
              <w:t>Pages 56-59</w:t>
            </w:r>
          </w:p>
        </w:tc>
        <w:tc>
          <w:tcPr>
            <w:tcW w:w="1854" w:type="dxa"/>
          </w:tcPr>
          <w:p w14:paraId="2AAB991F" w14:textId="6D7A31B8" w:rsidR="00167DA3" w:rsidRPr="006C6F78" w:rsidRDefault="006506E8" w:rsidP="00167DA3">
            <w:pPr>
              <w:rPr>
                <w:rFonts w:ascii="Arial" w:hAnsi="Arial" w:cs="Arial"/>
              </w:rPr>
            </w:pPr>
            <w:r w:rsidRPr="006C6F78">
              <w:rPr>
                <w:rFonts w:ascii="Arial" w:hAnsi="Arial" w:cs="Arial"/>
              </w:rPr>
              <w:t>Policy ENV5 and Figure 10</w:t>
            </w:r>
          </w:p>
        </w:tc>
        <w:tc>
          <w:tcPr>
            <w:tcW w:w="3939" w:type="dxa"/>
          </w:tcPr>
          <w:p w14:paraId="69D8A8F1" w14:textId="77777777" w:rsidR="006C0ABB" w:rsidRPr="006C6F78" w:rsidRDefault="006C0ABB" w:rsidP="006C0ABB">
            <w:pPr>
              <w:rPr>
                <w:rFonts w:ascii="Arial" w:hAnsi="Arial" w:cs="Arial"/>
              </w:rPr>
            </w:pPr>
            <w:r w:rsidRPr="006C6F78">
              <w:rPr>
                <w:rFonts w:ascii="Arial" w:hAnsi="Arial" w:cs="Arial"/>
              </w:rPr>
              <w:t>Replace Policy ENV5 with “The following heritage assets are identified as locally valued heritage assets. In weighing applications that affect, directly or indirectly, any of these heritage assets, a balanced judgement will be required having regard to the scale of any harm or loss and the significance of the heritage asset.”</w:t>
            </w:r>
          </w:p>
          <w:p w14:paraId="6A06A613" w14:textId="77777777" w:rsidR="006C0ABB" w:rsidRPr="006C6F78" w:rsidRDefault="006C0ABB" w:rsidP="006C0ABB">
            <w:pPr>
              <w:rPr>
                <w:rFonts w:ascii="Arial" w:hAnsi="Arial" w:cs="Arial"/>
              </w:rPr>
            </w:pPr>
          </w:p>
          <w:p w14:paraId="37D61079" w14:textId="66E13DA4" w:rsidR="006C0ABB" w:rsidRPr="006C6F78" w:rsidRDefault="006C0ABB" w:rsidP="006C0ABB">
            <w:pPr>
              <w:rPr>
                <w:rFonts w:ascii="Arial" w:hAnsi="Arial" w:cs="Arial"/>
              </w:rPr>
            </w:pPr>
            <w:bookmarkStart w:id="4" w:name="_Hlk89090909"/>
            <w:r w:rsidRPr="006C6F78">
              <w:rPr>
                <w:rFonts w:ascii="Arial" w:hAnsi="Arial" w:cs="Arial"/>
              </w:rPr>
              <w:t>Add the list of sites named in Policy ENV4 to the list of sites in Policy ENV5 and identify them on Figure 10</w:t>
            </w:r>
          </w:p>
          <w:bookmarkEnd w:id="4"/>
          <w:p w14:paraId="4A69FD2C" w14:textId="77777777" w:rsidR="006C0ABB" w:rsidRPr="006C6F78" w:rsidRDefault="006C0ABB" w:rsidP="006C0ABB">
            <w:pPr>
              <w:rPr>
                <w:rFonts w:ascii="Arial" w:hAnsi="Arial" w:cs="Arial"/>
              </w:rPr>
            </w:pPr>
          </w:p>
          <w:p w14:paraId="358ADB78" w14:textId="3D503E12" w:rsidR="00167DA3" w:rsidRPr="006C6F78" w:rsidRDefault="006C0ABB" w:rsidP="006C0ABB">
            <w:pPr>
              <w:rPr>
                <w:rFonts w:ascii="Arial" w:hAnsi="Arial" w:cs="Arial"/>
              </w:rPr>
            </w:pPr>
            <w:bookmarkStart w:id="5" w:name="_Hlk89093862"/>
            <w:r w:rsidRPr="006C6F78">
              <w:rPr>
                <w:rFonts w:ascii="Arial" w:hAnsi="Arial" w:cs="Arial"/>
              </w:rPr>
              <w:t>Replace the policy title with “Policy ENV5: Locally Valued Heritage Assets” and adjust the title and legend to Figure 10 and the Policy Index to match.</w:t>
            </w:r>
          </w:p>
          <w:bookmarkEnd w:id="5"/>
          <w:p w14:paraId="7CA95C39" w14:textId="158F0F5A" w:rsidR="006C0ABB" w:rsidRPr="006C6F78" w:rsidRDefault="006C0ABB" w:rsidP="006C0ABB">
            <w:pPr>
              <w:rPr>
                <w:rFonts w:ascii="Arial" w:hAnsi="Arial" w:cs="Arial"/>
              </w:rPr>
            </w:pPr>
          </w:p>
          <w:p w14:paraId="2C4CA9D7" w14:textId="1AC7DB24" w:rsidR="009C1D9B" w:rsidRPr="006C6F78" w:rsidRDefault="009C1D9B" w:rsidP="006C0ABB">
            <w:pPr>
              <w:rPr>
                <w:rFonts w:ascii="Arial" w:hAnsi="Arial" w:cs="Arial"/>
                <w:strike/>
                <w:color w:val="0070C0"/>
              </w:rPr>
            </w:pPr>
            <w:r w:rsidRPr="006C6F78">
              <w:rPr>
                <w:rFonts w:ascii="Arial" w:hAnsi="Arial" w:cs="Arial"/>
              </w:rPr>
              <w:t>POLICY ENV 5: LOCAL</w:t>
            </w:r>
            <w:r w:rsidR="00267E09" w:rsidRPr="006C6F78">
              <w:rPr>
                <w:rFonts w:ascii="Arial" w:hAnsi="Arial" w:cs="Arial"/>
                <w:color w:val="FF0000"/>
                <w:u w:val="single"/>
              </w:rPr>
              <w:t>LY</w:t>
            </w:r>
            <w:r w:rsidR="00267E09" w:rsidRPr="006C6F78">
              <w:rPr>
                <w:rFonts w:ascii="Arial" w:hAnsi="Arial" w:cs="Arial"/>
              </w:rPr>
              <w:t xml:space="preserve"> </w:t>
            </w:r>
            <w:r w:rsidR="00267E09" w:rsidRPr="006C6F78">
              <w:rPr>
                <w:rFonts w:ascii="Arial" w:hAnsi="Arial" w:cs="Arial"/>
                <w:color w:val="FF0000"/>
                <w:u w:val="single"/>
              </w:rPr>
              <w:t>VALUED</w:t>
            </w:r>
            <w:r w:rsidRPr="006C6F78">
              <w:rPr>
                <w:rFonts w:ascii="Arial" w:hAnsi="Arial" w:cs="Arial"/>
              </w:rPr>
              <w:t xml:space="preserve"> HERITAGE ASSETS – </w:t>
            </w:r>
            <w:r w:rsidR="00956792" w:rsidRPr="006C6F78">
              <w:rPr>
                <w:rFonts w:ascii="Arial" w:hAnsi="Arial" w:cs="Arial"/>
                <w:color w:val="FF0000"/>
                <w:u w:val="single"/>
              </w:rPr>
              <w:t>The following heritage assets are identified as locally valued heritage assets. In weighing applications that affect, directly or indirectly, any of these heritage assets, a balanced judgement will be required having regard to the scale of any harm or loss and the significance of the heritage asset</w:t>
            </w:r>
            <w:r w:rsidR="00956792" w:rsidRPr="006C6F78">
              <w:rPr>
                <w:rFonts w:ascii="Arial" w:hAnsi="Arial" w:cs="Arial"/>
              </w:rPr>
              <w:t xml:space="preserve">. </w:t>
            </w:r>
            <w:r w:rsidRPr="006C6F78">
              <w:rPr>
                <w:rFonts w:ascii="Arial" w:hAnsi="Arial" w:cs="Arial"/>
                <w:strike/>
                <w:color w:val="0070C0"/>
              </w:rPr>
              <w:t>The structures and buildings listed here (map figure 10) are non-designated local heritage assets. Development proposals will be required to protect, preserve and where possible enhance these assets. The benefits of a development proposal, or of a change of land use requiring planning approval, will need to be judged against their significance as heritage assets</w:t>
            </w:r>
          </w:p>
          <w:p w14:paraId="0C1AFE56" w14:textId="029BDDB2" w:rsidR="009C1D9B" w:rsidRPr="006C6F78" w:rsidRDefault="009C1D9B" w:rsidP="006C0ABB">
            <w:pPr>
              <w:rPr>
                <w:rFonts w:ascii="Arial" w:hAnsi="Arial" w:cs="Arial"/>
              </w:rPr>
            </w:pPr>
          </w:p>
          <w:p w14:paraId="50051A56" w14:textId="77777777" w:rsidR="009C1D9B" w:rsidRPr="006C6F78" w:rsidRDefault="009C1D9B" w:rsidP="002D10EF">
            <w:pPr>
              <w:tabs>
                <w:tab w:val="left" w:pos="242"/>
              </w:tabs>
              <w:rPr>
                <w:rFonts w:ascii="Arial" w:hAnsi="Arial" w:cs="Arial"/>
              </w:rPr>
            </w:pPr>
            <w:r w:rsidRPr="006C6F78">
              <w:rPr>
                <w:rFonts w:ascii="Arial" w:hAnsi="Arial" w:cs="Arial"/>
              </w:rPr>
              <w:t>1.</w:t>
            </w:r>
            <w:r w:rsidRPr="006C6F78">
              <w:rPr>
                <w:rFonts w:ascii="Arial" w:hAnsi="Arial" w:cs="Arial"/>
              </w:rPr>
              <w:tab/>
              <w:t>Tower Mill, Windmill Rise (this Plan)</w:t>
            </w:r>
          </w:p>
          <w:p w14:paraId="6ED02ACF" w14:textId="77777777" w:rsidR="009C1D9B" w:rsidRPr="006C6F78" w:rsidRDefault="009C1D9B" w:rsidP="002D10EF">
            <w:pPr>
              <w:tabs>
                <w:tab w:val="left" w:pos="242"/>
              </w:tabs>
              <w:rPr>
                <w:rFonts w:ascii="Arial" w:hAnsi="Arial" w:cs="Arial"/>
              </w:rPr>
            </w:pPr>
            <w:r w:rsidRPr="006C6F78">
              <w:rPr>
                <w:rFonts w:ascii="Arial" w:hAnsi="Arial" w:cs="Arial"/>
              </w:rPr>
              <w:t>2.</w:t>
            </w:r>
            <w:r w:rsidRPr="006C6F78">
              <w:rPr>
                <w:rFonts w:ascii="Arial" w:hAnsi="Arial" w:cs="Arial"/>
              </w:rPr>
              <w:tab/>
              <w:t>Methodist Church, Corby Road (CBC Local Heritage Asset in Local Plan 2016)</w:t>
            </w:r>
          </w:p>
          <w:p w14:paraId="430748AD" w14:textId="77777777" w:rsidR="009C1D9B" w:rsidRPr="006C6F78" w:rsidRDefault="009C1D9B" w:rsidP="002D10EF">
            <w:pPr>
              <w:tabs>
                <w:tab w:val="left" w:pos="242"/>
              </w:tabs>
              <w:rPr>
                <w:rFonts w:ascii="Arial" w:hAnsi="Arial" w:cs="Arial"/>
              </w:rPr>
            </w:pPr>
            <w:r w:rsidRPr="006C6F78">
              <w:rPr>
                <w:rFonts w:ascii="Arial" w:hAnsi="Arial" w:cs="Arial"/>
              </w:rPr>
              <w:t>3.</w:t>
            </w:r>
            <w:r w:rsidRPr="006C6F78">
              <w:rPr>
                <w:rFonts w:ascii="Arial" w:hAnsi="Arial" w:cs="Arial"/>
              </w:rPr>
              <w:tab/>
              <w:t xml:space="preserve">War memorial, Mill Road and High </w:t>
            </w:r>
            <w:r w:rsidRPr="006C6F78">
              <w:rPr>
                <w:rFonts w:ascii="Arial" w:hAnsi="Arial" w:cs="Arial"/>
              </w:rPr>
              <w:lastRenderedPageBreak/>
              <w:t>Street (this Plan; Registered war memorial 15102)</w:t>
            </w:r>
          </w:p>
          <w:p w14:paraId="097BE9E5" w14:textId="77777777" w:rsidR="009C1D9B" w:rsidRPr="006C6F78" w:rsidRDefault="009C1D9B" w:rsidP="002D10EF">
            <w:pPr>
              <w:tabs>
                <w:tab w:val="left" w:pos="242"/>
              </w:tabs>
              <w:rPr>
                <w:rFonts w:ascii="Arial" w:hAnsi="Arial" w:cs="Arial"/>
              </w:rPr>
            </w:pPr>
            <w:r w:rsidRPr="006C6F78">
              <w:rPr>
                <w:rFonts w:ascii="Arial" w:hAnsi="Arial" w:cs="Arial"/>
              </w:rPr>
              <w:t>4.</w:t>
            </w:r>
            <w:r w:rsidRPr="006C6F78">
              <w:rPr>
                <w:rFonts w:ascii="Arial" w:hAnsi="Arial" w:cs="Arial"/>
              </w:rPr>
              <w:tab/>
              <w:t>Burghley House (former Wallis &amp; Linnell factory) Rockingham Road (CBC Local Heritage Asset in Local Plan 2016)</w:t>
            </w:r>
          </w:p>
          <w:p w14:paraId="71C8AFE2" w14:textId="77777777" w:rsidR="009C1D9B" w:rsidRPr="006C6F78" w:rsidRDefault="009C1D9B" w:rsidP="002D10EF">
            <w:pPr>
              <w:tabs>
                <w:tab w:val="left" w:pos="242"/>
              </w:tabs>
              <w:rPr>
                <w:rFonts w:ascii="Arial" w:hAnsi="Arial" w:cs="Arial"/>
              </w:rPr>
            </w:pPr>
            <w:r w:rsidRPr="006C6F78">
              <w:rPr>
                <w:rFonts w:ascii="Arial" w:hAnsi="Arial" w:cs="Arial"/>
              </w:rPr>
              <w:t>5.</w:t>
            </w:r>
            <w:r w:rsidRPr="006C6F78">
              <w:rPr>
                <w:rFonts w:ascii="Arial" w:hAnsi="Arial" w:cs="Arial"/>
              </w:rPr>
              <w:tab/>
              <w:t>No. 3 High Street (this Plan)</w:t>
            </w:r>
          </w:p>
          <w:p w14:paraId="3B106C0F" w14:textId="77777777" w:rsidR="009C1D9B" w:rsidRPr="006C6F78" w:rsidRDefault="009C1D9B" w:rsidP="002D10EF">
            <w:pPr>
              <w:tabs>
                <w:tab w:val="left" w:pos="242"/>
              </w:tabs>
              <w:rPr>
                <w:rFonts w:ascii="Arial" w:hAnsi="Arial" w:cs="Arial"/>
              </w:rPr>
            </w:pPr>
            <w:r w:rsidRPr="006C6F78">
              <w:rPr>
                <w:rFonts w:ascii="Arial" w:hAnsi="Arial" w:cs="Arial"/>
              </w:rPr>
              <w:t>6.</w:t>
            </w:r>
            <w:r w:rsidRPr="006C6F78">
              <w:rPr>
                <w:rFonts w:ascii="Arial" w:hAnsi="Arial" w:cs="Arial"/>
              </w:rPr>
              <w:tab/>
              <w:t>No. 7 High Street (this Plan)</w:t>
            </w:r>
          </w:p>
          <w:p w14:paraId="000E5824" w14:textId="77777777" w:rsidR="009C1D9B" w:rsidRPr="006C6F78" w:rsidRDefault="009C1D9B" w:rsidP="002D10EF">
            <w:pPr>
              <w:tabs>
                <w:tab w:val="left" w:pos="242"/>
              </w:tabs>
              <w:rPr>
                <w:rFonts w:ascii="Arial" w:hAnsi="Arial" w:cs="Arial"/>
              </w:rPr>
            </w:pPr>
            <w:r w:rsidRPr="006C6F78">
              <w:rPr>
                <w:rFonts w:ascii="Arial" w:hAnsi="Arial" w:cs="Arial"/>
              </w:rPr>
              <w:t>7.</w:t>
            </w:r>
            <w:r w:rsidRPr="006C6F78">
              <w:rPr>
                <w:rFonts w:ascii="Arial" w:hAnsi="Arial" w:cs="Arial"/>
              </w:rPr>
              <w:tab/>
              <w:t>No. 9 High Street (this Plan)</w:t>
            </w:r>
          </w:p>
          <w:p w14:paraId="415804A4" w14:textId="77777777" w:rsidR="009C1D9B" w:rsidRPr="006C6F78" w:rsidRDefault="009C1D9B" w:rsidP="002D10EF">
            <w:pPr>
              <w:tabs>
                <w:tab w:val="left" w:pos="242"/>
              </w:tabs>
              <w:rPr>
                <w:rFonts w:ascii="Arial" w:hAnsi="Arial" w:cs="Arial"/>
              </w:rPr>
            </w:pPr>
            <w:r w:rsidRPr="006C6F78">
              <w:rPr>
                <w:rFonts w:ascii="Arial" w:hAnsi="Arial" w:cs="Arial"/>
              </w:rPr>
              <w:t>8.</w:t>
            </w:r>
            <w:r w:rsidRPr="006C6F78">
              <w:rPr>
                <w:rFonts w:ascii="Arial" w:hAnsi="Arial" w:cs="Arial"/>
              </w:rPr>
              <w:tab/>
              <w:t>Spread Eagle public house, High Street (this Plan)</w:t>
            </w:r>
          </w:p>
          <w:p w14:paraId="68B6DDD2" w14:textId="77777777" w:rsidR="009C1D9B" w:rsidRPr="006C6F78" w:rsidRDefault="009C1D9B" w:rsidP="002D10EF">
            <w:pPr>
              <w:tabs>
                <w:tab w:val="left" w:pos="242"/>
              </w:tabs>
              <w:rPr>
                <w:rFonts w:ascii="Arial" w:hAnsi="Arial" w:cs="Arial"/>
              </w:rPr>
            </w:pPr>
            <w:r w:rsidRPr="006C6F78">
              <w:rPr>
                <w:rFonts w:ascii="Arial" w:hAnsi="Arial" w:cs="Arial"/>
              </w:rPr>
              <w:t>9.</w:t>
            </w:r>
            <w:r w:rsidRPr="006C6F78">
              <w:rPr>
                <w:rFonts w:ascii="Arial" w:hAnsi="Arial" w:cs="Arial"/>
              </w:rPr>
              <w:tab/>
              <w:t>No. 1 Corby Road (CBC Local Heritage Asset in Local Plan 2016)</w:t>
            </w:r>
          </w:p>
          <w:p w14:paraId="4A68AB63" w14:textId="77777777" w:rsidR="009C1D9B" w:rsidRPr="006C6F78" w:rsidRDefault="009C1D9B" w:rsidP="002D10EF">
            <w:pPr>
              <w:tabs>
                <w:tab w:val="left" w:pos="383"/>
              </w:tabs>
              <w:rPr>
                <w:rFonts w:ascii="Arial" w:hAnsi="Arial" w:cs="Arial"/>
              </w:rPr>
            </w:pPr>
            <w:r w:rsidRPr="006C6F78">
              <w:rPr>
                <w:rFonts w:ascii="Arial" w:hAnsi="Arial" w:cs="Arial"/>
              </w:rPr>
              <w:t>10.</w:t>
            </w:r>
            <w:r w:rsidRPr="006C6F78">
              <w:rPr>
                <w:rFonts w:ascii="Arial" w:hAnsi="Arial" w:cs="Arial"/>
              </w:rPr>
              <w:tab/>
              <w:t>No. 3 Corby Road and outbuildings (CBC Local Heritage Asset in Local Plan 2016)</w:t>
            </w:r>
          </w:p>
          <w:p w14:paraId="2C83D699" w14:textId="77777777" w:rsidR="009C1D9B" w:rsidRPr="006C6F78" w:rsidRDefault="009C1D9B" w:rsidP="002D10EF">
            <w:pPr>
              <w:tabs>
                <w:tab w:val="left" w:pos="383"/>
              </w:tabs>
              <w:rPr>
                <w:rFonts w:ascii="Arial" w:hAnsi="Arial" w:cs="Arial"/>
              </w:rPr>
            </w:pPr>
            <w:r w:rsidRPr="006C6F78">
              <w:rPr>
                <w:rFonts w:ascii="Arial" w:hAnsi="Arial" w:cs="Arial"/>
              </w:rPr>
              <w:t>11.</w:t>
            </w:r>
            <w:r w:rsidRPr="006C6F78">
              <w:rPr>
                <w:rFonts w:ascii="Arial" w:hAnsi="Arial" w:cs="Arial"/>
              </w:rPr>
              <w:tab/>
              <w:t>No. 1 Blind Lane: cottage and outbuilding (this Plan)</w:t>
            </w:r>
          </w:p>
          <w:p w14:paraId="3094AED6" w14:textId="024B5E9B" w:rsidR="009C1D9B" w:rsidRPr="006C6F78" w:rsidRDefault="009C1D9B" w:rsidP="002D10EF">
            <w:pPr>
              <w:tabs>
                <w:tab w:val="left" w:pos="383"/>
              </w:tabs>
              <w:rPr>
                <w:rFonts w:ascii="Arial" w:hAnsi="Arial" w:cs="Arial"/>
              </w:rPr>
            </w:pPr>
            <w:r w:rsidRPr="006C6F78">
              <w:rPr>
                <w:rFonts w:ascii="Arial" w:hAnsi="Arial" w:cs="Arial"/>
              </w:rPr>
              <w:t>12.</w:t>
            </w:r>
            <w:r w:rsidRPr="006C6F78">
              <w:rPr>
                <w:rFonts w:ascii="Arial" w:hAnsi="Arial" w:cs="Arial"/>
              </w:rPr>
              <w:tab/>
              <w:t>Nos. 5 and 5 Blind Lane (this Plan)</w:t>
            </w:r>
          </w:p>
          <w:p w14:paraId="586C673A" w14:textId="77777777" w:rsidR="002D10EF" w:rsidRPr="006C6F78" w:rsidRDefault="002D10EF" w:rsidP="002D10EF">
            <w:pPr>
              <w:tabs>
                <w:tab w:val="left" w:pos="383"/>
              </w:tabs>
              <w:rPr>
                <w:rFonts w:ascii="Arial" w:hAnsi="Arial" w:cs="Arial"/>
              </w:rPr>
            </w:pPr>
            <w:r w:rsidRPr="006C6F78">
              <w:rPr>
                <w:rFonts w:ascii="Arial" w:hAnsi="Arial" w:cs="Arial"/>
              </w:rPr>
              <w:t>14.</w:t>
            </w:r>
            <w:r w:rsidRPr="006C6F78">
              <w:rPr>
                <w:rFonts w:ascii="Arial" w:hAnsi="Arial" w:cs="Arial"/>
              </w:rPr>
              <w:tab/>
              <w:t>Hill Farmhouse, 9 Rockingham Road (this Plan)</w:t>
            </w:r>
          </w:p>
          <w:p w14:paraId="51C10C89" w14:textId="77777777" w:rsidR="002D10EF" w:rsidRPr="006C6F78" w:rsidRDefault="002D10EF" w:rsidP="002D10EF">
            <w:pPr>
              <w:tabs>
                <w:tab w:val="left" w:pos="383"/>
              </w:tabs>
              <w:rPr>
                <w:rFonts w:ascii="Arial" w:hAnsi="Arial" w:cs="Arial"/>
              </w:rPr>
            </w:pPr>
            <w:r w:rsidRPr="006C6F78">
              <w:rPr>
                <w:rFonts w:ascii="Arial" w:hAnsi="Arial" w:cs="Arial"/>
              </w:rPr>
              <w:t>15.</w:t>
            </w:r>
            <w:r w:rsidRPr="006C6F78">
              <w:rPr>
                <w:rFonts w:ascii="Arial" w:hAnsi="Arial" w:cs="Arial"/>
              </w:rPr>
              <w:tab/>
              <w:t>No. 2 Rockingham Road (this Plan)</w:t>
            </w:r>
          </w:p>
          <w:p w14:paraId="760AD642" w14:textId="77777777" w:rsidR="002D10EF" w:rsidRPr="006C6F78" w:rsidRDefault="002D10EF" w:rsidP="002D10EF">
            <w:pPr>
              <w:tabs>
                <w:tab w:val="left" w:pos="383"/>
              </w:tabs>
              <w:rPr>
                <w:rFonts w:ascii="Arial" w:hAnsi="Arial" w:cs="Arial"/>
              </w:rPr>
            </w:pPr>
            <w:r w:rsidRPr="006C6F78">
              <w:rPr>
                <w:rFonts w:ascii="Arial" w:hAnsi="Arial" w:cs="Arial"/>
              </w:rPr>
              <w:t>16.</w:t>
            </w:r>
            <w:r w:rsidRPr="006C6F78">
              <w:rPr>
                <w:rFonts w:ascii="Arial" w:hAnsi="Arial" w:cs="Arial"/>
              </w:rPr>
              <w:tab/>
              <w:t>Nos. 6, 8, 10, and 12 Rockingham Road (this Plan)</w:t>
            </w:r>
          </w:p>
          <w:p w14:paraId="18CA90CC" w14:textId="77777777" w:rsidR="002D10EF" w:rsidRPr="006C6F78" w:rsidRDefault="002D10EF" w:rsidP="002D10EF">
            <w:pPr>
              <w:tabs>
                <w:tab w:val="left" w:pos="383"/>
              </w:tabs>
              <w:rPr>
                <w:rFonts w:ascii="Arial" w:hAnsi="Arial" w:cs="Arial"/>
              </w:rPr>
            </w:pPr>
            <w:r w:rsidRPr="006C6F78">
              <w:rPr>
                <w:rFonts w:ascii="Arial" w:hAnsi="Arial" w:cs="Arial"/>
              </w:rPr>
              <w:t>17.</w:t>
            </w:r>
            <w:r w:rsidRPr="006C6F78">
              <w:rPr>
                <w:rFonts w:ascii="Arial" w:hAnsi="Arial" w:cs="Arial"/>
              </w:rPr>
              <w:tab/>
              <w:t>Nos. 14 to 24 Rockingham Road (this Plan)</w:t>
            </w:r>
          </w:p>
          <w:p w14:paraId="2E21AE76" w14:textId="77777777" w:rsidR="002D10EF" w:rsidRPr="006C6F78" w:rsidRDefault="002D10EF" w:rsidP="002D10EF">
            <w:pPr>
              <w:tabs>
                <w:tab w:val="left" w:pos="383"/>
              </w:tabs>
              <w:rPr>
                <w:rFonts w:ascii="Arial" w:hAnsi="Arial" w:cs="Arial"/>
              </w:rPr>
            </w:pPr>
            <w:r w:rsidRPr="006C6F78">
              <w:rPr>
                <w:rFonts w:ascii="Arial" w:hAnsi="Arial" w:cs="Arial"/>
              </w:rPr>
              <w:t>18.</w:t>
            </w:r>
            <w:r w:rsidRPr="006C6F78">
              <w:rPr>
                <w:rFonts w:ascii="Arial" w:hAnsi="Arial" w:cs="Arial"/>
              </w:rPr>
              <w:tab/>
              <w:t>School Lane walls (this Plan)</w:t>
            </w:r>
          </w:p>
          <w:p w14:paraId="5D2EC23A" w14:textId="77777777" w:rsidR="002D10EF" w:rsidRPr="006C6F78" w:rsidRDefault="002D10EF" w:rsidP="002D10EF">
            <w:pPr>
              <w:tabs>
                <w:tab w:val="left" w:pos="383"/>
              </w:tabs>
              <w:rPr>
                <w:rFonts w:ascii="Arial" w:hAnsi="Arial" w:cs="Arial"/>
              </w:rPr>
            </w:pPr>
            <w:r w:rsidRPr="006C6F78">
              <w:rPr>
                <w:rFonts w:ascii="Arial" w:hAnsi="Arial" w:cs="Arial"/>
              </w:rPr>
              <w:t>19.</w:t>
            </w:r>
            <w:r w:rsidRPr="006C6F78">
              <w:rPr>
                <w:rFonts w:ascii="Arial" w:hAnsi="Arial" w:cs="Arial"/>
              </w:rPr>
              <w:tab/>
              <w:t>No. 8 Church Street (this Plan)</w:t>
            </w:r>
          </w:p>
          <w:p w14:paraId="65DE1158" w14:textId="77777777" w:rsidR="002D10EF" w:rsidRPr="006C6F78" w:rsidRDefault="002D10EF" w:rsidP="002D10EF">
            <w:pPr>
              <w:tabs>
                <w:tab w:val="left" w:pos="383"/>
              </w:tabs>
              <w:rPr>
                <w:rFonts w:ascii="Arial" w:hAnsi="Arial" w:cs="Arial"/>
              </w:rPr>
            </w:pPr>
            <w:r w:rsidRPr="006C6F78">
              <w:rPr>
                <w:rFonts w:ascii="Arial" w:hAnsi="Arial" w:cs="Arial"/>
              </w:rPr>
              <w:t>20.</w:t>
            </w:r>
            <w:r w:rsidRPr="006C6F78">
              <w:rPr>
                <w:rFonts w:ascii="Arial" w:hAnsi="Arial" w:cs="Arial"/>
              </w:rPr>
              <w:tab/>
              <w:t>No. 10 Church Street (this Plan)</w:t>
            </w:r>
          </w:p>
          <w:p w14:paraId="134C5ADA" w14:textId="77777777" w:rsidR="002D10EF" w:rsidRPr="006C6F78" w:rsidRDefault="002D10EF" w:rsidP="002D10EF">
            <w:pPr>
              <w:tabs>
                <w:tab w:val="left" w:pos="383"/>
              </w:tabs>
              <w:rPr>
                <w:rFonts w:ascii="Arial" w:hAnsi="Arial" w:cs="Arial"/>
              </w:rPr>
            </w:pPr>
            <w:r w:rsidRPr="006C6F78">
              <w:rPr>
                <w:rFonts w:ascii="Arial" w:hAnsi="Arial" w:cs="Arial"/>
              </w:rPr>
              <w:t>21.</w:t>
            </w:r>
            <w:r w:rsidRPr="006C6F78">
              <w:rPr>
                <w:rFonts w:ascii="Arial" w:hAnsi="Arial" w:cs="Arial"/>
              </w:rPr>
              <w:tab/>
              <w:t>No. 10a Church Street (this Plan)</w:t>
            </w:r>
          </w:p>
          <w:p w14:paraId="734616AA" w14:textId="77777777" w:rsidR="002D10EF" w:rsidRPr="006C6F78" w:rsidRDefault="002D10EF" w:rsidP="002D10EF">
            <w:pPr>
              <w:tabs>
                <w:tab w:val="left" w:pos="383"/>
              </w:tabs>
              <w:rPr>
                <w:rFonts w:ascii="Arial" w:hAnsi="Arial" w:cs="Arial"/>
              </w:rPr>
            </w:pPr>
            <w:r w:rsidRPr="006C6F78">
              <w:rPr>
                <w:rFonts w:ascii="Arial" w:hAnsi="Arial" w:cs="Arial"/>
              </w:rPr>
              <w:t>22.</w:t>
            </w:r>
            <w:r w:rsidRPr="006C6F78">
              <w:rPr>
                <w:rFonts w:ascii="Arial" w:hAnsi="Arial" w:cs="Arial"/>
              </w:rPr>
              <w:tab/>
              <w:t>No. 12 Church Street (this Plan)</w:t>
            </w:r>
          </w:p>
          <w:p w14:paraId="62E05DCF" w14:textId="77777777" w:rsidR="002D10EF" w:rsidRPr="006C6F78" w:rsidRDefault="002D10EF" w:rsidP="002D10EF">
            <w:pPr>
              <w:tabs>
                <w:tab w:val="left" w:pos="383"/>
              </w:tabs>
              <w:rPr>
                <w:rFonts w:ascii="Arial" w:hAnsi="Arial" w:cs="Arial"/>
              </w:rPr>
            </w:pPr>
            <w:r w:rsidRPr="006C6F78">
              <w:rPr>
                <w:rFonts w:ascii="Arial" w:hAnsi="Arial" w:cs="Arial"/>
              </w:rPr>
              <w:t>23.</w:t>
            </w:r>
            <w:r w:rsidRPr="006C6F78">
              <w:rPr>
                <w:rFonts w:ascii="Arial" w:hAnsi="Arial" w:cs="Arial"/>
              </w:rPr>
              <w:tab/>
              <w:t>No. 12a Church Street (this Plan)</w:t>
            </w:r>
          </w:p>
          <w:p w14:paraId="547BB753" w14:textId="77777777" w:rsidR="002D10EF" w:rsidRPr="006C6F78" w:rsidRDefault="002D10EF" w:rsidP="002D10EF">
            <w:pPr>
              <w:tabs>
                <w:tab w:val="left" w:pos="383"/>
              </w:tabs>
              <w:rPr>
                <w:rFonts w:ascii="Arial" w:hAnsi="Arial" w:cs="Arial"/>
              </w:rPr>
            </w:pPr>
            <w:r w:rsidRPr="006C6F78">
              <w:rPr>
                <w:rFonts w:ascii="Arial" w:hAnsi="Arial" w:cs="Arial"/>
              </w:rPr>
              <w:t>24.</w:t>
            </w:r>
            <w:r w:rsidRPr="006C6F78">
              <w:rPr>
                <w:rFonts w:ascii="Arial" w:hAnsi="Arial" w:cs="Arial"/>
              </w:rPr>
              <w:tab/>
              <w:t xml:space="preserve">Nos. 13 – 17 Church Street (this </w:t>
            </w:r>
            <w:r w:rsidRPr="006C6F78">
              <w:rPr>
                <w:rFonts w:ascii="Arial" w:hAnsi="Arial" w:cs="Arial"/>
              </w:rPr>
              <w:lastRenderedPageBreak/>
              <w:t>Plan)</w:t>
            </w:r>
          </w:p>
          <w:p w14:paraId="2934BEED" w14:textId="77777777" w:rsidR="002D10EF" w:rsidRPr="006C6F78" w:rsidRDefault="002D10EF" w:rsidP="002D10EF">
            <w:pPr>
              <w:tabs>
                <w:tab w:val="left" w:pos="383"/>
              </w:tabs>
              <w:rPr>
                <w:rFonts w:ascii="Arial" w:hAnsi="Arial" w:cs="Arial"/>
              </w:rPr>
            </w:pPr>
            <w:r w:rsidRPr="006C6F78">
              <w:rPr>
                <w:rFonts w:ascii="Arial" w:hAnsi="Arial" w:cs="Arial"/>
              </w:rPr>
              <w:t>25.</w:t>
            </w:r>
            <w:r w:rsidRPr="006C6F78">
              <w:rPr>
                <w:rFonts w:ascii="Arial" w:hAnsi="Arial" w:cs="Arial"/>
              </w:rPr>
              <w:tab/>
              <w:t>No. 3 Water Lane (this Plan)</w:t>
            </w:r>
          </w:p>
          <w:p w14:paraId="678D406B" w14:textId="77777777" w:rsidR="002D10EF" w:rsidRPr="006C6F78" w:rsidRDefault="002D10EF" w:rsidP="002D10EF">
            <w:pPr>
              <w:tabs>
                <w:tab w:val="left" w:pos="383"/>
              </w:tabs>
              <w:rPr>
                <w:rFonts w:ascii="Arial" w:hAnsi="Arial" w:cs="Arial"/>
              </w:rPr>
            </w:pPr>
            <w:r w:rsidRPr="006C6F78">
              <w:rPr>
                <w:rFonts w:ascii="Arial" w:hAnsi="Arial" w:cs="Arial"/>
              </w:rPr>
              <w:t>26.</w:t>
            </w:r>
            <w:r w:rsidRPr="006C6F78">
              <w:rPr>
                <w:rFonts w:ascii="Arial" w:hAnsi="Arial" w:cs="Arial"/>
              </w:rPr>
              <w:tab/>
              <w:t>Stoneleigh, 5 Water Lane (CBC Local Heritage Asset in Local Plan 2016)</w:t>
            </w:r>
          </w:p>
          <w:p w14:paraId="30ED3D29" w14:textId="77777777" w:rsidR="002D10EF" w:rsidRPr="006C6F78" w:rsidRDefault="002D10EF" w:rsidP="002D10EF">
            <w:pPr>
              <w:tabs>
                <w:tab w:val="left" w:pos="383"/>
              </w:tabs>
              <w:rPr>
                <w:rFonts w:ascii="Arial" w:hAnsi="Arial" w:cs="Arial"/>
              </w:rPr>
            </w:pPr>
            <w:r w:rsidRPr="006C6F78">
              <w:rPr>
                <w:rFonts w:ascii="Arial" w:hAnsi="Arial" w:cs="Arial"/>
              </w:rPr>
              <w:t>27.</w:t>
            </w:r>
            <w:r w:rsidRPr="006C6F78">
              <w:rPr>
                <w:rFonts w:ascii="Arial" w:hAnsi="Arial" w:cs="Arial"/>
              </w:rPr>
              <w:tab/>
              <w:t>No. 11 Water Lane (this Plan)</w:t>
            </w:r>
          </w:p>
          <w:p w14:paraId="207921E0" w14:textId="7C068F7D" w:rsidR="002D10EF" w:rsidRPr="006C6F78" w:rsidRDefault="002D10EF" w:rsidP="002D10EF">
            <w:pPr>
              <w:tabs>
                <w:tab w:val="left" w:pos="383"/>
              </w:tabs>
              <w:rPr>
                <w:rFonts w:ascii="Arial" w:hAnsi="Arial" w:cs="Arial"/>
              </w:rPr>
            </w:pPr>
            <w:r w:rsidRPr="006C6F78">
              <w:rPr>
                <w:rFonts w:ascii="Arial" w:hAnsi="Arial" w:cs="Arial"/>
              </w:rPr>
              <w:t>28.</w:t>
            </w:r>
            <w:r w:rsidRPr="006C6F78">
              <w:rPr>
                <w:rFonts w:ascii="Arial" w:hAnsi="Arial" w:cs="Arial"/>
              </w:rPr>
              <w:tab/>
              <w:t>Stonewalls, 11a Water Lane (this Plan</w:t>
            </w:r>
            <w:r w:rsidR="00956792" w:rsidRPr="006C6F78">
              <w:rPr>
                <w:rFonts w:ascii="Arial" w:hAnsi="Arial" w:cs="Arial"/>
              </w:rPr>
              <w:t>)</w:t>
            </w:r>
          </w:p>
          <w:p w14:paraId="78EC01E0" w14:textId="4384B616"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29.  In Rockingham Castle Park:</w:t>
            </w:r>
          </w:p>
          <w:p w14:paraId="1110DAF3" w14:textId="77777777"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 Medieval deer park (Locally valued)</w:t>
            </w:r>
          </w:p>
          <w:p w14:paraId="4EAC5765" w14:textId="77777777"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 Post medieval landscape park (Locally valued)</w:t>
            </w:r>
          </w:p>
          <w:p w14:paraId="44A1A398" w14:textId="736A3581"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30. Moated site 1km south-west of Rockingham Castle (Scheduled ref 1012146)</w:t>
            </w:r>
          </w:p>
          <w:p w14:paraId="080DD943" w14:textId="3B3FEDB0"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31. Little Bowden to Rockingham turnpike (Locally valued)</w:t>
            </w:r>
          </w:p>
          <w:p w14:paraId="1654870E" w14:textId="118BF64D" w:rsidR="00956792" w:rsidRPr="006C6F78" w:rsidRDefault="00956792" w:rsidP="00956792">
            <w:pPr>
              <w:tabs>
                <w:tab w:val="left" w:pos="383"/>
              </w:tabs>
              <w:rPr>
                <w:rFonts w:ascii="Arial" w:hAnsi="Arial" w:cs="Arial"/>
                <w:color w:val="FF0000"/>
                <w:u w:val="single"/>
              </w:rPr>
            </w:pPr>
            <w:r w:rsidRPr="006C6F78">
              <w:rPr>
                <w:rFonts w:ascii="Arial" w:hAnsi="Arial" w:cs="Arial"/>
                <w:color w:val="FF0000"/>
                <w:u w:val="single"/>
              </w:rPr>
              <w:t xml:space="preserve">32. Course of the Via </w:t>
            </w:r>
            <w:proofErr w:type="spellStart"/>
            <w:r w:rsidRPr="006C6F78">
              <w:rPr>
                <w:rFonts w:ascii="Arial" w:hAnsi="Arial" w:cs="Arial"/>
                <w:color w:val="FF0000"/>
                <w:u w:val="single"/>
              </w:rPr>
              <w:t>Devana</w:t>
            </w:r>
            <w:proofErr w:type="spellEnd"/>
            <w:r w:rsidRPr="006C6F78">
              <w:rPr>
                <w:rFonts w:ascii="Arial" w:hAnsi="Arial" w:cs="Arial"/>
                <w:color w:val="FF0000"/>
                <w:u w:val="single"/>
              </w:rPr>
              <w:t xml:space="preserve"> roman road (Locally valued)</w:t>
            </w:r>
          </w:p>
          <w:p w14:paraId="43CDE1E7" w14:textId="16104E71" w:rsidR="00956792" w:rsidRPr="006C6F78" w:rsidRDefault="00267E09" w:rsidP="00956792">
            <w:pPr>
              <w:tabs>
                <w:tab w:val="left" w:pos="383"/>
              </w:tabs>
              <w:rPr>
                <w:rFonts w:ascii="Arial" w:hAnsi="Arial" w:cs="Arial"/>
                <w:color w:val="FF0000"/>
                <w:u w:val="single"/>
              </w:rPr>
            </w:pPr>
            <w:r w:rsidRPr="006C6F78">
              <w:rPr>
                <w:rFonts w:ascii="Arial" w:hAnsi="Arial" w:cs="Arial"/>
                <w:color w:val="FF0000"/>
                <w:u w:val="single"/>
              </w:rPr>
              <w:t xml:space="preserve">33. </w:t>
            </w:r>
            <w:r w:rsidR="00956792" w:rsidRPr="006C6F78">
              <w:rPr>
                <w:rFonts w:ascii="Arial" w:hAnsi="Arial" w:cs="Arial"/>
                <w:color w:val="FF0000"/>
                <w:u w:val="single"/>
              </w:rPr>
              <w:t>Lime Kiln (Listed Grade II ref 1286691)</w:t>
            </w:r>
          </w:p>
          <w:p w14:paraId="4C602F23" w14:textId="71D33A2B" w:rsidR="00956792" w:rsidRPr="006C6F78" w:rsidRDefault="00267E09" w:rsidP="00956792">
            <w:pPr>
              <w:tabs>
                <w:tab w:val="left" w:pos="383"/>
              </w:tabs>
              <w:rPr>
                <w:rFonts w:ascii="Arial" w:hAnsi="Arial" w:cs="Arial"/>
                <w:color w:val="FF0000"/>
                <w:u w:val="single"/>
              </w:rPr>
            </w:pPr>
            <w:r w:rsidRPr="006C6F78">
              <w:rPr>
                <w:rFonts w:ascii="Arial" w:hAnsi="Arial" w:cs="Arial"/>
                <w:color w:val="FF0000"/>
                <w:u w:val="single"/>
              </w:rPr>
              <w:t xml:space="preserve">34. </w:t>
            </w:r>
            <w:proofErr w:type="spellStart"/>
            <w:r w:rsidR="00956792" w:rsidRPr="006C6F78">
              <w:rPr>
                <w:rFonts w:ascii="Arial" w:hAnsi="Arial" w:cs="Arial"/>
                <w:color w:val="FF0000"/>
                <w:u w:val="single"/>
              </w:rPr>
              <w:t>Limeworks</w:t>
            </w:r>
            <w:proofErr w:type="spellEnd"/>
            <w:r w:rsidR="00956792" w:rsidRPr="006C6F78">
              <w:rPr>
                <w:rFonts w:ascii="Arial" w:hAnsi="Arial" w:cs="Arial"/>
                <w:color w:val="FF0000"/>
                <w:u w:val="single"/>
              </w:rPr>
              <w:t xml:space="preserve"> site (Locally valued)</w:t>
            </w:r>
          </w:p>
          <w:p w14:paraId="20FD31DA" w14:textId="4881A581" w:rsidR="00956792" w:rsidRPr="006C6F78" w:rsidRDefault="00267E09" w:rsidP="00956792">
            <w:pPr>
              <w:tabs>
                <w:tab w:val="left" w:pos="383"/>
              </w:tabs>
              <w:rPr>
                <w:rFonts w:ascii="Arial" w:hAnsi="Arial" w:cs="Arial"/>
                <w:color w:val="FF0000"/>
                <w:u w:val="single"/>
              </w:rPr>
            </w:pPr>
            <w:r w:rsidRPr="006C6F78">
              <w:rPr>
                <w:rFonts w:ascii="Arial" w:hAnsi="Arial" w:cs="Arial"/>
                <w:color w:val="FF0000"/>
                <w:u w:val="single"/>
              </w:rPr>
              <w:t xml:space="preserve">35. </w:t>
            </w:r>
            <w:r w:rsidR="00956792" w:rsidRPr="006C6F78">
              <w:rPr>
                <w:rFonts w:ascii="Arial" w:hAnsi="Arial" w:cs="Arial"/>
                <w:color w:val="FF0000"/>
                <w:u w:val="single"/>
              </w:rPr>
              <w:t>WWII Observation post and surrounding site (Locally valued)</w:t>
            </w:r>
          </w:p>
          <w:p w14:paraId="22BBBA74" w14:textId="1D8B0EFE" w:rsidR="00956792" w:rsidRPr="006C6F78" w:rsidRDefault="00267E09" w:rsidP="00956792">
            <w:pPr>
              <w:tabs>
                <w:tab w:val="left" w:pos="383"/>
              </w:tabs>
              <w:rPr>
                <w:rFonts w:ascii="Arial" w:hAnsi="Arial" w:cs="Arial"/>
              </w:rPr>
            </w:pPr>
            <w:r w:rsidRPr="006C6F78">
              <w:rPr>
                <w:rFonts w:ascii="Arial" w:hAnsi="Arial" w:cs="Arial"/>
                <w:color w:val="FF0000"/>
                <w:u w:val="single"/>
              </w:rPr>
              <w:t xml:space="preserve">36. </w:t>
            </w:r>
            <w:r w:rsidR="00956792" w:rsidRPr="006C6F78">
              <w:rPr>
                <w:rFonts w:ascii="Arial" w:hAnsi="Arial" w:cs="Arial"/>
                <w:color w:val="FF0000"/>
                <w:u w:val="single"/>
              </w:rPr>
              <w:t>St Mary Magdalene Church and Churchyard (Listed Grade 1 ref 1051745)</w:t>
            </w:r>
          </w:p>
          <w:p w14:paraId="470EB215" w14:textId="77777777" w:rsidR="00267E09" w:rsidRPr="006C6F78" w:rsidRDefault="00267E09" w:rsidP="006C0ABB">
            <w:pPr>
              <w:rPr>
                <w:rFonts w:ascii="Arial" w:hAnsi="Arial" w:cs="Arial"/>
              </w:rPr>
            </w:pPr>
          </w:p>
          <w:p w14:paraId="3F6960C2" w14:textId="77777777" w:rsidR="006C0ABB" w:rsidRPr="006C6F78" w:rsidRDefault="006C0ABB" w:rsidP="006C0ABB">
            <w:pPr>
              <w:rPr>
                <w:rFonts w:ascii="Arial" w:hAnsi="Arial" w:cs="Arial"/>
              </w:rPr>
            </w:pPr>
            <w:r w:rsidRPr="006C6F78">
              <w:rPr>
                <w:rFonts w:ascii="Arial" w:hAnsi="Arial" w:cs="Arial"/>
              </w:rPr>
              <w:t>Adjust Figure 10 as necessary with respect to the location of the Methodist Church</w:t>
            </w:r>
          </w:p>
          <w:p w14:paraId="4A5F1909" w14:textId="77777777" w:rsidR="006C0ABB" w:rsidRPr="006C6F78" w:rsidRDefault="006C0ABB" w:rsidP="006C0ABB">
            <w:pPr>
              <w:rPr>
                <w:rFonts w:ascii="Arial" w:hAnsi="Arial" w:cs="Arial"/>
              </w:rPr>
            </w:pPr>
          </w:p>
          <w:p w14:paraId="204E4C16" w14:textId="77777777" w:rsidR="006C0ABB" w:rsidRPr="006C6F78" w:rsidRDefault="006C0ABB" w:rsidP="006C0ABB">
            <w:pPr>
              <w:rPr>
                <w:rFonts w:ascii="Arial" w:hAnsi="Arial" w:cs="Arial"/>
              </w:rPr>
            </w:pPr>
            <w:r w:rsidRPr="006C6F78">
              <w:rPr>
                <w:rFonts w:ascii="Arial" w:hAnsi="Arial" w:cs="Arial"/>
              </w:rPr>
              <w:t>In supporting text section 8.9.2 replace “seven” with “several”</w:t>
            </w:r>
          </w:p>
          <w:p w14:paraId="30105440" w14:textId="77777777" w:rsidR="00DF3A94" w:rsidRPr="006C6F78" w:rsidRDefault="00DF3A94" w:rsidP="006C0ABB">
            <w:pPr>
              <w:rPr>
                <w:rFonts w:ascii="Arial" w:hAnsi="Arial" w:cs="Arial"/>
              </w:rPr>
            </w:pPr>
          </w:p>
          <w:p w14:paraId="6F372807" w14:textId="5E8F17D6" w:rsidR="00DF3A94" w:rsidRPr="006C6F78" w:rsidRDefault="00DF3A94" w:rsidP="00DF3A94">
            <w:pPr>
              <w:rPr>
                <w:rFonts w:ascii="Arial" w:hAnsi="Arial" w:cs="Arial"/>
              </w:rPr>
            </w:pPr>
            <w:r w:rsidRPr="006C6F78">
              <w:rPr>
                <w:rFonts w:ascii="Arial" w:hAnsi="Arial" w:cs="Arial"/>
              </w:rPr>
              <w:lastRenderedPageBreak/>
              <w:t>8.9.2.</w:t>
            </w:r>
            <w:r w:rsidRPr="006C6F78">
              <w:rPr>
                <w:rFonts w:ascii="Arial" w:hAnsi="Arial" w:cs="Arial"/>
              </w:rPr>
              <w:tab/>
              <w:t>Local Heritage Assets</w:t>
            </w:r>
          </w:p>
          <w:p w14:paraId="3292618E" w14:textId="77777777" w:rsidR="00DF3A94" w:rsidRPr="006C6F78" w:rsidRDefault="00DF3A94" w:rsidP="00DF3A94">
            <w:pPr>
              <w:rPr>
                <w:rFonts w:ascii="Arial" w:hAnsi="Arial" w:cs="Arial"/>
              </w:rPr>
            </w:pPr>
          </w:p>
          <w:p w14:paraId="141E02B8" w14:textId="7F4ED74F" w:rsidR="00DF3A94" w:rsidRPr="006C6F78" w:rsidRDefault="00DF3A94" w:rsidP="00DF3A94">
            <w:pPr>
              <w:rPr>
                <w:rFonts w:ascii="Arial" w:hAnsi="Arial" w:cs="Arial"/>
              </w:rPr>
            </w:pPr>
            <w:r w:rsidRPr="006C6F78">
              <w:rPr>
                <w:rFonts w:ascii="Arial" w:hAnsi="Arial" w:cs="Arial"/>
              </w:rPr>
              <w:t xml:space="preserve">The Neighbourhood Plan identifies </w:t>
            </w:r>
            <w:r w:rsidRPr="006C6F78">
              <w:rPr>
                <w:rFonts w:ascii="Arial" w:hAnsi="Arial" w:cs="Arial"/>
                <w:color w:val="FF0000"/>
                <w:u w:val="single"/>
              </w:rPr>
              <w:t>several</w:t>
            </w:r>
            <w:r w:rsidRPr="006C6F78">
              <w:rPr>
                <w:rFonts w:ascii="Arial" w:hAnsi="Arial" w:cs="Arial"/>
              </w:rPr>
              <w:t xml:space="preserve"> </w:t>
            </w:r>
            <w:r w:rsidRPr="006C6F78">
              <w:rPr>
                <w:rFonts w:ascii="Arial" w:hAnsi="Arial" w:cs="Arial"/>
                <w:strike/>
                <w:color w:val="0070C0"/>
              </w:rPr>
              <w:t>seven</w:t>
            </w:r>
            <w:r w:rsidRPr="006C6F78">
              <w:rPr>
                <w:rFonts w:ascii="Arial" w:hAnsi="Arial" w:cs="Arial"/>
              </w:rPr>
              <w:t xml:space="preserve"> other buildings and structures in the built environment of the Plan Area that are considered to be of local significance for architectural, historical or social reasons (details in Appendix 10).</w:t>
            </w:r>
          </w:p>
        </w:tc>
        <w:tc>
          <w:tcPr>
            <w:tcW w:w="4819" w:type="dxa"/>
          </w:tcPr>
          <w:p w14:paraId="1004B7E1" w14:textId="029AC4BA" w:rsidR="00DF3A94" w:rsidRPr="006C6F78" w:rsidRDefault="00AD09FB" w:rsidP="00167DA3">
            <w:pPr>
              <w:rPr>
                <w:rFonts w:ascii="Arial" w:hAnsi="Arial" w:cs="Arial"/>
              </w:rPr>
            </w:pPr>
            <w:r w:rsidRPr="006C6F78">
              <w:rPr>
                <w:rFonts w:ascii="Arial" w:hAnsi="Arial" w:cs="Arial"/>
              </w:rPr>
              <w:lastRenderedPageBreak/>
              <w:t>Accept Modifications so that the Policy has sufficient regard for national policy,</w:t>
            </w:r>
            <w:r w:rsidR="00F26A1C" w:rsidRPr="006C6F78">
              <w:rPr>
                <w:rFonts w:ascii="Arial" w:hAnsi="Arial" w:cs="Arial"/>
              </w:rPr>
              <w:t xml:space="preserve"> avoids duplicating the National Planning Policy Framework</w:t>
            </w:r>
            <w:r w:rsidRPr="006C6F78">
              <w:rPr>
                <w:rFonts w:ascii="Arial" w:hAnsi="Arial" w:cs="Arial"/>
              </w:rPr>
              <w:t xml:space="preserve"> and to ensure the policy is clearly written and unambiguous, so it is evident how a decision maker should react to development proposals as stated in the Examiner’s Report.</w:t>
            </w:r>
          </w:p>
          <w:p w14:paraId="74E7F191" w14:textId="77777777" w:rsidR="00DF3A94" w:rsidRPr="006C6F78" w:rsidRDefault="00DF3A94" w:rsidP="00167DA3">
            <w:pPr>
              <w:rPr>
                <w:rFonts w:ascii="Arial" w:hAnsi="Arial" w:cs="Arial"/>
              </w:rPr>
            </w:pPr>
          </w:p>
          <w:p w14:paraId="71BF7385" w14:textId="77777777" w:rsidR="00DF3A94" w:rsidRPr="006C6F78" w:rsidRDefault="00DF3A94" w:rsidP="00167DA3">
            <w:pPr>
              <w:rPr>
                <w:rFonts w:ascii="Arial" w:hAnsi="Arial" w:cs="Arial"/>
              </w:rPr>
            </w:pPr>
          </w:p>
          <w:p w14:paraId="4D5BAFC3" w14:textId="77777777" w:rsidR="00DF3A94" w:rsidRPr="006C6F78" w:rsidRDefault="00DF3A94" w:rsidP="00167DA3">
            <w:pPr>
              <w:rPr>
                <w:rFonts w:ascii="Arial" w:hAnsi="Arial" w:cs="Arial"/>
              </w:rPr>
            </w:pPr>
          </w:p>
          <w:p w14:paraId="34428D4B" w14:textId="77777777" w:rsidR="00DF3A94" w:rsidRPr="006C6F78" w:rsidRDefault="00DF3A94" w:rsidP="00167DA3">
            <w:pPr>
              <w:rPr>
                <w:rFonts w:ascii="Arial" w:hAnsi="Arial" w:cs="Arial"/>
              </w:rPr>
            </w:pPr>
          </w:p>
          <w:p w14:paraId="604FB34C" w14:textId="77777777" w:rsidR="00DF3A94" w:rsidRPr="006C6F78" w:rsidRDefault="00DF3A94" w:rsidP="00167DA3">
            <w:pPr>
              <w:rPr>
                <w:rFonts w:ascii="Arial" w:hAnsi="Arial" w:cs="Arial"/>
              </w:rPr>
            </w:pPr>
          </w:p>
          <w:p w14:paraId="1024B0E6" w14:textId="77777777" w:rsidR="00DF3A94" w:rsidRPr="006C6F78" w:rsidRDefault="00DF3A94" w:rsidP="00167DA3">
            <w:pPr>
              <w:rPr>
                <w:rFonts w:ascii="Arial" w:hAnsi="Arial" w:cs="Arial"/>
              </w:rPr>
            </w:pPr>
          </w:p>
          <w:p w14:paraId="0FB5438C" w14:textId="77777777" w:rsidR="00DF3A94" w:rsidRPr="006C6F78" w:rsidRDefault="00DF3A94" w:rsidP="00167DA3">
            <w:pPr>
              <w:rPr>
                <w:rFonts w:ascii="Arial" w:hAnsi="Arial" w:cs="Arial"/>
              </w:rPr>
            </w:pPr>
          </w:p>
          <w:p w14:paraId="1909DBE7" w14:textId="77777777" w:rsidR="00DF3A94" w:rsidRPr="006C6F78" w:rsidRDefault="00DF3A94" w:rsidP="00167DA3">
            <w:pPr>
              <w:rPr>
                <w:rFonts w:ascii="Arial" w:hAnsi="Arial" w:cs="Arial"/>
              </w:rPr>
            </w:pPr>
          </w:p>
          <w:p w14:paraId="572E43CF" w14:textId="77777777" w:rsidR="00DF3A94" w:rsidRPr="006C6F78" w:rsidRDefault="00DF3A94" w:rsidP="00167DA3">
            <w:pPr>
              <w:rPr>
                <w:rFonts w:ascii="Arial" w:hAnsi="Arial" w:cs="Arial"/>
              </w:rPr>
            </w:pPr>
          </w:p>
          <w:p w14:paraId="16409F88" w14:textId="77777777" w:rsidR="00DF3A94" w:rsidRPr="006C6F78" w:rsidRDefault="00DF3A94" w:rsidP="00167DA3">
            <w:pPr>
              <w:rPr>
                <w:rFonts w:ascii="Arial" w:hAnsi="Arial" w:cs="Arial"/>
              </w:rPr>
            </w:pPr>
          </w:p>
          <w:p w14:paraId="2D9E5289" w14:textId="77777777" w:rsidR="00DF3A94" w:rsidRPr="006C6F78" w:rsidRDefault="00DF3A94" w:rsidP="00167DA3">
            <w:pPr>
              <w:rPr>
                <w:rFonts w:ascii="Arial" w:hAnsi="Arial" w:cs="Arial"/>
              </w:rPr>
            </w:pPr>
          </w:p>
          <w:p w14:paraId="494136D9" w14:textId="77777777" w:rsidR="00DF3A94" w:rsidRPr="006C6F78" w:rsidRDefault="00DF3A94" w:rsidP="00167DA3">
            <w:pPr>
              <w:rPr>
                <w:rFonts w:ascii="Arial" w:hAnsi="Arial" w:cs="Arial"/>
              </w:rPr>
            </w:pPr>
          </w:p>
          <w:p w14:paraId="2A761AD9" w14:textId="77777777" w:rsidR="00DF3A94" w:rsidRPr="006C6F78" w:rsidRDefault="00DF3A94" w:rsidP="00167DA3">
            <w:pPr>
              <w:rPr>
                <w:rFonts w:ascii="Arial" w:hAnsi="Arial" w:cs="Arial"/>
              </w:rPr>
            </w:pPr>
          </w:p>
          <w:p w14:paraId="20381990" w14:textId="77777777" w:rsidR="00DF3A94" w:rsidRPr="006C6F78" w:rsidRDefault="00DF3A94" w:rsidP="00167DA3">
            <w:pPr>
              <w:rPr>
                <w:rFonts w:ascii="Arial" w:hAnsi="Arial" w:cs="Arial"/>
              </w:rPr>
            </w:pPr>
          </w:p>
          <w:p w14:paraId="6ACC0180" w14:textId="77777777" w:rsidR="00DF3A94" w:rsidRPr="006C6F78" w:rsidRDefault="00DF3A94" w:rsidP="00167DA3">
            <w:pPr>
              <w:rPr>
                <w:rFonts w:ascii="Arial" w:hAnsi="Arial" w:cs="Arial"/>
              </w:rPr>
            </w:pPr>
          </w:p>
          <w:p w14:paraId="70DB9E0D" w14:textId="77777777" w:rsidR="00DF3A94" w:rsidRPr="006C6F78" w:rsidRDefault="00DF3A94" w:rsidP="00167DA3">
            <w:pPr>
              <w:rPr>
                <w:rFonts w:ascii="Arial" w:hAnsi="Arial" w:cs="Arial"/>
              </w:rPr>
            </w:pPr>
          </w:p>
          <w:p w14:paraId="47F8C0C8" w14:textId="77777777" w:rsidR="00DF3A94" w:rsidRPr="006C6F78" w:rsidRDefault="00DF3A94" w:rsidP="00167DA3">
            <w:pPr>
              <w:rPr>
                <w:rFonts w:ascii="Arial" w:hAnsi="Arial" w:cs="Arial"/>
              </w:rPr>
            </w:pPr>
          </w:p>
          <w:p w14:paraId="3BA4126C" w14:textId="77777777" w:rsidR="00DF3A94" w:rsidRPr="006C6F78" w:rsidRDefault="00DF3A94" w:rsidP="00167DA3">
            <w:pPr>
              <w:rPr>
                <w:rFonts w:ascii="Arial" w:hAnsi="Arial" w:cs="Arial"/>
              </w:rPr>
            </w:pPr>
          </w:p>
          <w:p w14:paraId="27C8E92B" w14:textId="77777777" w:rsidR="00DF3A94" w:rsidRPr="006C6F78" w:rsidRDefault="00DF3A94" w:rsidP="00167DA3">
            <w:pPr>
              <w:rPr>
                <w:rFonts w:ascii="Arial" w:hAnsi="Arial" w:cs="Arial"/>
              </w:rPr>
            </w:pPr>
          </w:p>
          <w:p w14:paraId="360F5027" w14:textId="77777777" w:rsidR="00DF3A94" w:rsidRPr="006C6F78" w:rsidRDefault="00DF3A94" w:rsidP="00167DA3">
            <w:pPr>
              <w:rPr>
                <w:rFonts w:ascii="Arial" w:hAnsi="Arial" w:cs="Arial"/>
              </w:rPr>
            </w:pPr>
          </w:p>
          <w:p w14:paraId="256E0E84" w14:textId="77777777" w:rsidR="00DF3A94" w:rsidRPr="006C6F78" w:rsidRDefault="00DF3A94" w:rsidP="00167DA3">
            <w:pPr>
              <w:rPr>
                <w:rFonts w:ascii="Arial" w:hAnsi="Arial" w:cs="Arial"/>
              </w:rPr>
            </w:pPr>
          </w:p>
          <w:p w14:paraId="5FF902F7" w14:textId="77777777" w:rsidR="00DF3A94" w:rsidRPr="006C6F78" w:rsidRDefault="00DF3A94" w:rsidP="00167DA3">
            <w:pPr>
              <w:rPr>
                <w:rFonts w:ascii="Arial" w:hAnsi="Arial" w:cs="Arial"/>
              </w:rPr>
            </w:pPr>
          </w:p>
          <w:p w14:paraId="29E478BA" w14:textId="77777777" w:rsidR="00DF3A94" w:rsidRPr="006C6F78" w:rsidRDefault="00DF3A94" w:rsidP="00167DA3">
            <w:pPr>
              <w:rPr>
                <w:rFonts w:ascii="Arial" w:hAnsi="Arial" w:cs="Arial"/>
              </w:rPr>
            </w:pPr>
          </w:p>
          <w:p w14:paraId="19922646" w14:textId="77777777" w:rsidR="00DF3A94" w:rsidRPr="006C6F78" w:rsidRDefault="00DF3A94" w:rsidP="00167DA3">
            <w:pPr>
              <w:rPr>
                <w:rFonts w:ascii="Arial" w:hAnsi="Arial" w:cs="Arial"/>
              </w:rPr>
            </w:pPr>
          </w:p>
          <w:p w14:paraId="38029686" w14:textId="77777777" w:rsidR="00DF3A94" w:rsidRPr="006C6F78" w:rsidRDefault="00DF3A94" w:rsidP="00167DA3">
            <w:pPr>
              <w:rPr>
                <w:rFonts w:ascii="Arial" w:hAnsi="Arial" w:cs="Arial"/>
              </w:rPr>
            </w:pPr>
          </w:p>
          <w:p w14:paraId="232E9EA6" w14:textId="77777777" w:rsidR="00DF3A94" w:rsidRPr="006C6F78" w:rsidRDefault="00DF3A94" w:rsidP="00167DA3">
            <w:pPr>
              <w:rPr>
                <w:rFonts w:ascii="Arial" w:hAnsi="Arial" w:cs="Arial"/>
              </w:rPr>
            </w:pPr>
          </w:p>
          <w:p w14:paraId="7C5B4BDA" w14:textId="77777777" w:rsidR="00DF3A94" w:rsidRPr="006C6F78" w:rsidRDefault="00DF3A94" w:rsidP="00167DA3">
            <w:pPr>
              <w:rPr>
                <w:rFonts w:ascii="Arial" w:hAnsi="Arial" w:cs="Arial"/>
              </w:rPr>
            </w:pPr>
          </w:p>
          <w:p w14:paraId="427B0D48" w14:textId="77777777" w:rsidR="00DF3A94" w:rsidRPr="006C6F78" w:rsidRDefault="00DF3A94" w:rsidP="00167DA3">
            <w:pPr>
              <w:rPr>
                <w:rFonts w:ascii="Arial" w:hAnsi="Arial" w:cs="Arial"/>
              </w:rPr>
            </w:pPr>
          </w:p>
          <w:p w14:paraId="34CC81D1" w14:textId="77777777" w:rsidR="00DF3A94" w:rsidRPr="006C6F78" w:rsidRDefault="00DF3A94" w:rsidP="00167DA3">
            <w:pPr>
              <w:rPr>
                <w:rFonts w:ascii="Arial" w:hAnsi="Arial" w:cs="Arial"/>
              </w:rPr>
            </w:pPr>
          </w:p>
          <w:p w14:paraId="35411194" w14:textId="77777777" w:rsidR="00DF3A94" w:rsidRPr="006C6F78" w:rsidRDefault="00DF3A94" w:rsidP="00167DA3">
            <w:pPr>
              <w:rPr>
                <w:rFonts w:ascii="Arial" w:hAnsi="Arial" w:cs="Arial"/>
              </w:rPr>
            </w:pPr>
          </w:p>
          <w:p w14:paraId="2FB3B0B4" w14:textId="77777777" w:rsidR="00DF3A94" w:rsidRPr="006C6F78" w:rsidRDefault="00DF3A94" w:rsidP="00167DA3">
            <w:pPr>
              <w:rPr>
                <w:rFonts w:ascii="Arial" w:hAnsi="Arial" w:cs="Arial"/>
              </w:rPr>
            </w:pPr>
          </w:p>
          <w:p w14:paraId="4A191754" w14:textId="77777777" w:rsidR="00DF3A94" w:rsidRPr="006C6F78" w:rsidRDefault="00DF3A94" w:rsidP="00167DA3">
            <w:pPr>
              <w:rPr>
                <w:rFonts w:ascii="Arial" w:hAnsi="Arial" w:cs="Arial"/>
              </w:rPr>
            </w:pPr>
          </w:p>
          <w:p w14:paraId="15D45D2D" w14:textId="77777777" w:rsidR="00DF3A94" w:rsidRPr="006C6F78" w:rsidRDefault="00DF3A94" w:rsidP="00167DA3">
            <w:pPr>
              <w:rPr>
                <w:rFonts w:ascii="Arial" w:hAnsi="Arial" w:cs="Arial"/>
              </w:rPr>
            </w:pPr>
          </w:p>
          <w:p w14:paraId="226E6D94" w14:textId="77777777" w:rsidR="00DF3A94" w:rsidRPr="006C6F78" w:rsidRDefault="00DF3A94" w:rsidP="00167DA3">
            <w:pPr>
              <w:rPr>
                <w:rFonts w:ascii="Arial" w:hAnsi="Arial" w:cs="Arial"/>
              </w:rPr>
            </w:pPr>
          </w:p>
          <w:p w14:paraId="083FF816" w14:textId="77777777" w:rsidR="00DF3A94" w:rsidRPr="006C6F78" w:rsidRDefault="00DF3A94" w:rsidP="00167DA3">
            <w:pPr>
              <w:rPr>
                <w:rFonts w:ascii="Arial" w:hAnsi="Arial" w:cs="Arial"/>
              </w:rPr>
            </w:pPr>
          </w:p>
          <w:p w14:paraId="09E9ACFD" w14:textId="77777777" w:rsidR="00DF3A94" w:rsidRPr="006C6F78" w:rsidRDefault="00DF3A94" w:rsidP="00167DA3">
            <w:pPr>
              <w:rPr>
                <w:rFonts w:ascii="Arial" w:hAnsi="Arial" w:cs="Arial"/>
              </w:rPr>
            </w:pPr>
          </w:p>
          <w:p w14:paraId="2213D7A0" w14:textId="77777777" w:rsidR="00DF3A94" w:rsidRPr="006C6F78" w:rsidRDefault="00DF3A94" w:rsidP="00167DA3">
            <w:pPr>
              <w:rPr>
                <w:rFonts w:ascii="Arial" w:hAnsi="Arial" w:cs="Arial"/>
              </w:rPr>
            </w:pPr>
          </w:p>
          <w:p w14:paraId="39A46B6B" w14:textId="77777777" w:rsidR="00DF3A94" w:rsidRPr="006C6F78" w:rsidRDefault="00DF3A94" w:rsidP="00167DA3">
            <w:pPr>
              <w:rPr>
                <w:rFonts w:ascii="Arial" w:hAnsi="Arial" w:cs="Arial"/>
              </w:rPr>
            </w:pPr>
          </w:p>
          <w:p w14:paraId="393AA9ED" w14:textId="77777777" w:rsidR="00DF3A94" w:rsidRPr="006C6F78" w:rsidRDefault="00DF3A94" w:rsidP="00167DA3">
            <w:pPr>
              <w:rPr>
                <w:rFonts w:ascii="Arial" w:hAnsi="Arial" w:cs="Arial"/>
              </w:rPr>
            </w:pPr>
          </w:p>
          <w:p w14:paraId="7E3644ED" w14:textId="77777777" w:rsidR="00DF3A94" w:rsidRPr="006C6F78" w:rsidRDefault="00DF3A94" w:rsidP="00167DA3">
            <w:pPr>
              <w:rPr>
                <w:rFonts w:ascii="Arial" w:hAnsi="Arial" w:cs="Arial"/>
              </w:rPr>
            </w:pPr>
          </w:p>
          <w:p w14:paraId="1270871F" w14:textId="77777777" w:rsidR="00DF3A94" w:rsidRPr="006C6F78" w:rsidRDefault="00DF3A94" w:rsidP="00167DA3">
            <w:pPr>
              <w:rPr>
                <w:rFonts w:ascii="Arial" w:hAnsi="Arial" w:cs="Arial"/>
              </w:rPr>
            </w:pPr>
          </w:p>
          <w:p w14:paraId="4C2BFF95" w14:textId="77777777" w:rsidR="00DF3A94" w:rsidRPr="006C6F78" w:rsidRDefault="00DF3A94" w:rsidP="00167DA3">
            <w:pPr>
              <w:rPr>
                <w:rFonts w:ascii="Arial" w:hAnsi="Arial" w:cs="Arial"/>
              </w:rPr>
            </w:pPr>
          </w:p>
          <w:p w14:paraId="3B785721" w14:textId="77777777" w:rsidR="00DF3A94" w:rsidRPr="006C6F78" w:rsidRDefault="00DF3A94" w:rsidP="00167DA3">
            <w:pPr>
              <w:rPr>
                <w:rFonts w:ascii="Arial" w:hAnsi="Arial" w:cs="Arial"/>
              </w:rPr>
            </w:pPr>
          </w:p>
          <w:p w14:paraId="07F83F21" w14:textId="77777777" w:rsidR="00DF3A94" w:rsidRPr="006C6F78" w:rsidRDefault="00DF3A94" w:rsidP="00167DA3">
            <w:pPr>
              <w:rPr>
                <w:rFonts w:ascii="Arial" w:hAnsi="Arial" w:cs="Arial"/>
              </w:rPr>
            </w:pPr>
          </w:p>
          <w:p w14:paraId="1A915676" w14:textId="77777777" w:rsidR="00DF3A94" w:rsidRPr="006C6F78" w:rsidRDefault="00DF3A94" w:rsidP="00167DA3">
            <w:pPr>
              <w:rPr>
                <w:rFonts w:ascii="Arial" w:hAnsi="Arial" w:cs="Arial"/>
              </w:rPr>
            </w:pPr>
          </w:p>
          <w:p w14:paraId="4E3B143F" w14:textId="77777777" w:rsidR="00DF3A94" w:rsidRPr="006C6F78" w:rsidRDefault="00DF3A94" w:rsidP="00167DA3">
            <w:pPr>
              <w:rPr>
                <w:rFonts w:ascii="Arial" w:hAnsi="Arial" w:cs="Arial"/>
              </w:rPr>
            </w:pPr>
          </w:p>
          <w:p w14:paraId="3905147E" w14:textId="77777777" w:rsidR="00DF3A94" w:rsidRPr="006C6F78" w:rsidRDefault="00DF3A94" w:rsidP="00167DA3">
            <w:pPr>
              <w:rPr>
                <w:rFonts w:ascii="Arial" w:hAnsi="Arial" w:cs="Arial"/>
              </w:rPr>
            </w:pPr>
          </w:p>
          <w:p w14:paraId="18CCC2A3" w14:textId="77777777" w:rsidR="00DF3A94" w:rsidRPr="006C6F78" w:rsidRDefault="00DF3A94" w:rsidP="00167DA3">
            <w:pPr>
              <w:rPr>
                <w:rFonts w:ascii="Arial" w:hAnsi="Arial" w:cs="Arial"/>
              </w:rPr>
            </w:pPr>
          </w:p>
          <w:p w14:paraId="5E3C94A2" w14:textId="77777777" w:rsidR="00DF3A94" w:rsidRPr="006C6F78" w:rsidRDefault="00DF3A94" w:rsidP="00167DA3">
            <w:pPr>
              <w:rPr>
                <w:rFonts w:ascii="Arial" w:hAnsi="Arial" w:cs="Arial"/>
              </w:rPr>
            </w:pPr>
          </w:p>
          <w:p w14:paraId="1EBC5185" w14:textId="77777777" w:rsidR="00DF3A94" w:rsidRPr="006C6F78" w:rsidRDefault="00DF3A94" w:rsidP="00167DA3">
            <w:pPr>
              <w:rPr>
                <w:rFonts w:ascii="Arial" w:hAnsi="Arial" w:cs="Arial"/>
              </w:rPr>
            </w:pPr>
          </w:p>
          <w:p w14:paraId="680442DD" w14:textId="77777777" w:rsidR="00DF3A94" w:rsidRPr="006C6F78" w:rsidRDefault="00DF3A94" w:rsidP="00167DA3">
            <w:pPr>
              <w:rPr>
                <w:rFonts w:ascii="Arial" w:hAnsi="Arial" w:cs="Arial"/>
              </w:rPr>
            </w:pPr>
          </w:p>
          <w:p w14:paraId="5D053785" w14:textId="77777777" w:rsidR="00DF3A94" w:rsidRPr="006C6F78" w:rsidRDefault="00DF3A94" w:rsidP="00167DA3">
            <w:pPr>
              <w:rPr>
                <w:rFonts w:ascii="Arial" w:hAnsi="Arial" w:cs="Arial"/>
              </w:rPr>
            </w:pPr>
          </w:p>
          <w:p w14:paraId="3EB22EF7" w14:textId="77777777" w:rsidR="00DF3A94" w:rsidRPr="006C6F78" w:rsidRDefault="00DF3A94" w:rsidP="00167DA3">
            <w:pPr>
              <w:rPr>
                <w:rFonts w:ascii="Arial" w:hAnsi="Arial" w:cs="Arial"/>
              </w:rPr>
            </w:pPr>
          </w:p>
          <w:p w14:paraId="77A87F36" w14:textId="77777777" w:rsidR="00DF3A94" w:rsidRPr="006C6F78" w:rsidRDefault="00DF3A94" w:rsidP="00167DA3">
            <w:pPr>
              <w:rPr>
                <w:rFonts w:ascii="Arial" w:hAnsi="Arial" w:cs="Arial"/>
              </w:rPr>
            </w:pPr>
          </w:p>
          <w:p w14:paraId="2E1D52BA" w14:textId="77777777" w:rsidR="00DF3A94" w:rsidRPr="006C6F78" w:rsidRDefault="00DF3A94" w:rsidP="00167DA3">
            <w:pPr>
              <w:rPr>
                <w:rFonts w:ascii="Arial" w:hAnsi="Arial" w:cs="Arial"/>
              </w:rPr>
            </w:pPr>
          </w:p>
          <w:p w14:paraId="09AE6A32" w14:textId="77777777" w:rsidR="00DF3A94" w:rsidRPr="006C6F78" w:rsidRDefault="00DF3A94" w:rsidP="00167DA3">
            <w:pPr>
              <w:rPr>
                <w:rFonts w:ascii="Arial" w:hAnsi="Arial" w:cs="Arial"/>
              </w:rPr>
            </w:pPr>
          </w:p>
          <w:p w14:paraId="65254A0D" w14:textId="77777777" w:rsidR="00DF3A94" w:rsidRPr="006C6F78" w:rsidRDefault="00DF3A94" w:rsidP="00167DA3">
            <w:pPr>
              <w:rPr>
                <w:rFonts w:ascii="Arial" w:hAnsi="Arial" w:cs="Arial"/>
              </w:rPr>
            </w:pPr>
          </w:p>
          <w:p w14:paraId="4AA24841" w14:textId="77777777" w:rsidR="00DF3A94" w:rsidRPr="006C6F78" w:rsidRDefault="00DF3A94" w:rsidP="00167DA3">
            <w:pPr>
              <w:rPr>
                <w:rFonts w:ascii="Arial" w:hAnsi="Arial" w:cs="Arial"/>
              </w:rPr>
            </w:pPr>
          </w:p>
          <w:p w14:paraId="6C5E21AC" w14:textId="77777777" w:rsidR="00DF3A94" w:rsidRPr="006C6F78" w:rsidRDefault="00DF3A94" w:rsidP="00167DA3">
            <w:pPr>
              <w:rPr>
                <w:rFonts w:ascii="Arial" w:hAnsi="Arial" w:cs="Arial"/>
              </w:rPr>
            </w:pPr>
          </w:p>
          <w:p w14:paraId="6CF747E8" w14:textId="77777777" w:rsidR="00DF3A94" w:rsidRPr="006C6F78" w:rsidRDefault="00DF3A94" w:rsidP="00167DA3">
            <w:pPr>
              <w:rPr>
                <w:rFonts w:ascii="Arial" w:hAnsi="Arial" w:cs="Arial"/>
              </w:rPr>
            </w:pPr>
          </w:p>
          <w:p w14:paraId="266BB918" w14:textId="77777777" w:rsidR="00DF3A94" w:rsidRPr="006C6F78" w:rsidRDefault="00DF3A94" w:rsidP="00167DA3">
            <w:pPr>
              <w:rPr>
                <w:rFonts w:ascii="Arial" w:hAnsi="Arial" w:cs="Arial"/>
              </w:rPr>
            </w:pPr>
          </w:p>
          <w:p w14:paraId="156581D9" w14:textId="77777777" w:rsidR="00DF3A94" w:rsidRPr="006C6F78" w:rsidRDefault="00DF3A94" w:rsidP="00167DA3">
            <w:pPr>
              <w:rPr>
                <w:rFonts w:ascii="Arial" w:hAnsi="Arial" w:cs="Arial"/>
              </w:rPr>
            </w:pPr>
          </w:p>
          <w:p w14:paraId="2BF372D0" w14:textId="77777777" w:rsidR="00DF3A94" w:rsidRPr="006C6F78" w:rsidRDefault="00DF3A94" w:rsidP="00167DA3">
            <w:pPr>
              <w:rPr>
                <w:rFonts w:ascii="Arial" w:hAnsi="Arial" w:cs="Arial"/>
              </w:rPr>
            </w:pPr>
          </w:p>
          <w:p w14:paraId="4D2F5F36" w14:textId="77777777" w:rsidR="00DF3A94" w:rsidRPr="006C6F78" w:rsidRDefault="00DF3A94" w:rsidP="00167DA3">
            <w:pPr>
              <w:rPr>
                <w:rFonts w:ascii="Arial" w:hAnsi="Arial" w:cs="Arial"/>
              </w:rPr>
            </w:pPr>
          </w:p>
          <w:p w14:paraId="0321EF2E" w14:textId="77777777" w:rsidR="00DF3A94" w:rsidRPr="006C6F78" w:rsidRDefault="00DF3A94" w:rsidP="00167DA3">
            <w:pPr>
              <w:rPr>
                <w:rFonts w:ascii="Arial" w:hAnsi="Arial" w:cs="Arial"/>
              </w:rPr>
            </w:pPr>
          </w:p>
          <w:p w14:paraId="2B224169" w14:textId="77777777" w:rsidR="00DF3A94" w:rsidRPr="006C6F78" w:rsidRDefault="00DF3A94" w:rsidP="00167DA3">
            <w:pPr>
              <w:rPr>
                <w:rFonts w:ascii="Arial" w:hAnsi="Arial" w:cs="Arial"/>
              </w:rPr>
            </w:pPr>
          </w:p>
          <w:p w14:paraId="57307AC4" w14:textId="77777777" w:rsidR="00DF3A94" w:rsidRPr="006C6F78" w:rsidRDefault="00DF3A94" w:rsidP="00167DA3">
            <w:pPr>
              <w:rPr>
                <w:rFonts w:ascii="Arial" w:hAnsi="Arial" w:cs="Arial"/>
              </w:rPr>
            </w:pPr>
          </w:p>
          <w:p w14:paraId="023C5F56" w14:textId="77777777" w:rsidR="00DF3A94" w:rsidRPr="006C6F78" w:rsidRDefault="00DF3A94" w:rsidP="00167DA3">
            <w:pPr>
              <w:rPr>
                <w:rFonts w:ascii="Arial" w:hAnsi="Arial" w:cs="Arial"/>
              </w:rPr>
            </w:pPr>
          </w:p>
          <w:p w14:paraId="75556D1A" w14:textId="77777777" w:rsidR="00DF3A94" w:rsidRPr="006C6F78" w:rsidRDefault="00DF3A94" w:rsidP="00167DA3">
            <w:pPr>
              <w:rPr>
                <w:rFonts w:ascii="Arial" w:hAnsi="Arial" w:cs="Arial"/>
              </w:rPr>
            </w:pPr>
          </w:p>
          <w:p w14:paraId="72A807F4" w14:textId="77777777" w:rsidR="00DF3A94" w:rsidRPr="006C6F78" w:rsidRDefault="00DF3A94" w:rsidP="00167DA3">
            <w:pPr>
              <w:rPr>
                <w:rFonts w:ascii="Arial" w:hAnsi="Arial" w:cs="Arial"/>
              </w:rPr>
            </w:pPr>
          </w:p>
          <w:p w14:paraId="22BE29C5" w14:textId="77777777" w:rsidR="00DF3A94" w:rsidRPr="006C6F78" w:rsidRDefault="00DF3A94" w:rsidP="00167DA3">
            <w:pPr>
              <w:rPr>
                <w:rFonts w:ascii="Arial" w:hAnsi="Arial" w:cs="Arial"/>
              </w:rPr>
            </w:pPr>
          </w:p>
          <w:p w14:paraId="00BBFA2E" w14:textId="77777777" w:rsidR="00DF3A94" w:rsidRPr="006C6F78" w:rsidRDefault="00DF3A94" w:rsidP="00167DA3">
            <w:pPr>
              <w:rPr>
                <w:rFonts w:ascii="Arial" w:hAnsi="Arial" w:cs="Arial"/>
              </w:rPr>
            </w:pPr>
          </w:p>
          <w:p w14:paraId="3B6FBF2A" w14:textId="77777777" w:rsidR="00DF3A94" w:rsidRPr="006C6F78" w:rsidRDefault="00DF3A94" w:rsidP="00167DA3">
            <w:pPr>
              <w:rPr>
                <w:rFonts w:ascii="Arial" w:hAnsi="Arial" w:cs="Arial"/>
              </w:rPr>
            </w:pPr>
          </w:p>
          <w:p w14:paraId="70800413" w14:textId="77777777" w:rsidR="00DF3A94" w:rsidRPr="006C6F78" w:rsidRDefault="00DF3A94" w:rsidP="00167DA3">
            <w:pPr>
              <w:rPr>
                <w:rFonts w:ascii="Arial" w:hAnsi="Arial" w:cs="Arial"/>
              </w:rPr>
            </w:pPr>
          </w:p>
          <w:p w14:paraId="1D5A7850" w14:textId="77777777" w:rsidR="00DF3A94" w:rsidRPr="006C6F78" w:rsidRDefault="00DF3A94" w:rsidP="00167DA3">
            <w:pPr>
              <w:rPr>
                <w:rFonts w:ascii="Arial" w:hAnsi="Arial" w:cs="Arial"/>
              </w:rPr>
            </w:pPr>
          </w:p>
          <w:p w14:paraId="00297626" w14:textId="77777777" w:rsidR="00DF3A94" w:rsidRPr="006C6F78" w:rsidRDefault="00DF3A94" w:rsidP="00167DA3">
            <w:pPr>
              <w:rPr>
                <w:rFonts w:ascii="Arial" w:hAnsi="Arial" w:cs="Arial"/>
              </w:rPr>
            </w:pPr>
          </w:p>
          <w:p w14:paraId="70EEC428" w14:textId="77777777" w:rsidR="00DF3A94" w:rsidRPr="006C6F78" w:rsidRDefault="00DF3A94" w:rsidP="00167DA3">
            <w:pPr>
              <w:rPr>
                <w:rFonts w:ascii="Arial" w:hAnsi="Arial" w:cs="Arial"/>
              </w:rPr>
            </w:pPr>
          </w:p>
          <w:p w14:paraId="6F8AB814" w14:textId="77777777" w:rsidR="00DF3A94" w:rsidRPr="006C6F78" w:rsidRDefault="00DF3A94" w:rsidP="00167DA3">
            <w:pPr>
              <w:rPr>
                <w:rFonts w:ascii="Arial" w:hAnsi="Arial" w:cs="Arial"/>
              </w:rPr>
            </w:pPr>
          </w:p>
          <w:p w14:paraId="129CAA2C" w14:textId="77777777" w:rsidR="00DF3A94" w:rsidRPr="006C6F78" w:rsidRDefault="00DF3A94" w:rsidP="00167DA3">
            <w:pPr>
              <w:rPr>
                <w:rFonts w:ascii="Arial" w:hAnsi="Arial" w:cs="Arial"/>
              </w:rPr>
            </w:pPr>
          </w:p>
          <w:p w14:paraId="6D023FCD" w14:textId="77777777" w:rsidR="00DF3A94" w:rsidRPr="006C6F78" w:rsidRDefault="00DF3A94" w:rsidP="00167DA3">
            <w:pPr>
              <w:rPr>
                <w:rFonts w:ascii="Arial" w:hAnsi="Arial" w:cs="Arial"/>
              </w:rPr>
            </w:pPr>
          </w:p>
          <w:p w14:paraId="35630742" w14:textId="77777777" w:rsidR="00DF3A94" w:rsidRPr="006C6F78" w:rsidRDefault="00DF3A94" w:rsidP="00167DA3">
            <w:pPr>
              <w:rPr>
                <w:rFonts w:ascii="Arial" w:hAnsi="Arial" w:cs="Arial"/>
              </w:rPr>
            </w:pPr>
          </w:p>
          <w:p w14:paraId="0EC215A2" w14:textId="77777777" w:rsidR="00DF3A94" w:rsidRPr="006C6F78" w:rsidRDefault="00DF3A94" w:rsidP="00167DA3">
            <w:pPr>
              <w:rPr>
                <w:rFonts w:ascii="Arial" w:hAnsi="Arial" w:cs="Arial"/>
              </w:rPr>
            </w:pPr>
          </w:p>
          <w:p w14:paraId="7EF51DC8" w14:textId="77777777" w:rsidR="00DF3A94" w:rsidRPr="006C6F78" w:rsidRDefault="00DF3A94" w:rsidP="00167DA3">
            <w:pPr>
              <w:rPr>
                <w:rFonts w:ascii="Arial" w:hAnsi="Arial" w:cs="Arial"/>
              </w:rPr>
            </w:pPr>
          </w:p>
          <w:p w14:paraId="1F65EA0D" w14:textId="77777777" w:rsidR="00DF3A94" w:rsidRPr="006C6F78" w:rsidRDefault="00DF3A94" w:rsidP="00167DA3">
            <w:pPr>
              <w:rPr>
                <w:rFonts w:ascii="Arial" w:hAnsi="Arial" w:cs="Arial"/>
              </w:rPr>
            </w:pPr>
          </w:p>
          <w:p w14:paraId="1AB6F153" w14:textId="77777777" w:rsidR="00DF3A94" w:rsidRPr="006C6F78" w:rsidRDefault="00DF3A94" w:rsidP="00167DA3">
            <w:pPr>
              <w:rPr>
                <w:rFonts w:ascii="Arial" w:hAnsi="Arial" w:cs="Arial"/>
              </w:rPr>
            </w:pPr>
          </w:p>
          <w:p w14:paraId="0B2212F6" w14:textId="77777777" w:rsidR="00DF3A94" w:rsidRPr="006C6F78" w:rsidRDefault="00DF3A94" w:rsidP="00167DA3">
            <w:pPr>
              <w:rPr>
                <w:rFonts w:ascii="Arial" w:hAnsi="Arial" w:cs="Arial"/>
              </w:rPr>
            </w:pPr>
          </w:p>
          <w:p w14:paraId="2956B0A0" w14:textId="77777777" w:rsidR="00DF3A94" w:rsidRPr="006C6F78" w:rsidRDefault="00DF3A94" w:rsidP="00167DA3">
            <w:pPr>
              <w:rPr>
                <w:rFonts w:ascii="Arial" w:hAnsi="Arial" w:cs="Arial"/>
              </w:rPr>
            </w:pPr>
          </w:p>
          <w:p w14:paraId="34016B1C" w14:textId="77777777" w:rsidR="00DF3A94" w:rsidRPr="006C6F78" w:rsidRDefault="00DF3A94" w:rsidP="00167DA3">
            <w:pPr>
              <w:rPr>
                <w:rFonts w:ascii="Arial" w:hAnsi="Arial" w:cs="Arial"/>
              </w:rPr>
            </w:pPr>
          </w:p>
          <w:p w14:paraId="2DA42974" w14:textId="77777777" w:rsidR="00DF3A94" w:rsidRPr="006C6F78" w:rsidRDefault="00DF3A94" w:rsidP="00167DA3">
            <w:pPr>
              <w:rPr>
                <w:rFonts w:ascii="Arial" w:hAnsi="Arial" w:cs="Arial"/>
              </w:rPr>
            </w:pPr>
          </w:p>
          <w:p w14:paraId="0F7561BE" w14:textId="77777777" w:rsidR="00DF3A94" w:rsidRPr="006C6F78" w:rsidRDefault="00DF3A94" w:rsidP="00167DA3">
            <w:pPr>
              <w:rPr>
                <w:rFonts w:ascii="Arial" w:hAnsi="Arial" w:cs="Arial"/>
              </w:rPr>
            </w:pPr>
          </w:p>
          <w:p w14:paraId="3E803AE6" w14:textId="77777777" w:rsidR="00DF3A94" w:rsidRPr="006C6F78" w:rsidRDefault="00DF3A94" w:rsidP="00167DA3">
            <w:pPr>
              <w:rPr>
                <w:rFonts w:ascii="Arial" w:hAnsi="Arial" w:cs="Arial"/>
              </w:rPr>
            </w:pPr>
          </w:p>
          <w:p w14:paraId="0505A90A" w14:textId="77777777" w:rsidR="00DF3A94" w:rsidRPr="006C6F78" w:rsidRDefault="00DF3A94" w:rsidP="00167DA3">
            <w:pPr>
              <w:rPr>
                <w:rFonts w:ascii="Arial" w:hAnsi="Arial" w:cs="Arial"/>
              </w:rPr>
            </w:pPr>
          </w:p>
          <w:p w14:paraId="4152B839" w14:textId="77777777" w:rsidR="00DF3A94" w:rsidRPr="006C6F78" w:rsidRDefault="00DF3A94" w:rsidP="00167DA3">
            <w:pPr>
              <w:rPr>
                <w:rFonts w:ascii="Arial" w:hAnsi="Arial" w:cs="Arial"/>
              </w:rPr>
            </w:pPr>
          </w:p>
          <w:p w14:paraId="426CD9D3" w14:textId="77777777" w:rsidR="00DF3A94" w:rsidRPr="006C6F78" w:rsidRDefault="00DF3A94" w:rsidP="00167DA3">
            <w:pPr>
              <w:rPr>
                <w:rFonts w:ascii="Arial" w:hAnsi="Arial" w:cs="Arial"/>
              </w:rPr>
            </w:pPr>
          </w:p>
          <w:p w14:paraId="7F1EA84E" w14:textId="77777777" w:rsidR="00DF3A94" w:rsidRPr="006C6F78" w:rsidRDefault="00DF3A94" w:rsidP="00167DA3">
            <w:pPr>
              <w:rPr>
                <w:rFonts w:ascii="Arial" w:hAnsi="Arial" w:cs="Arial"/>
              </w:rPr>
            </w:pPr>
          </w:p>
          <w:p w14:paraId="63BE359F" w14:textId="77777777" w:rsidR="00DF3A94" w:rsidRPr="006C6F78" w:rsidRDefault="00DF3A94" w:rsidP="00167DA3">
            <w:pPr>
              <w:rPr>
                <w:rFonts w:ascii="Arial" w:hAnsi="Arial" w:cs="Arial"/>
              </w:rPr>
            </w:pPr>
          </w:p>
          <w:p w14:paraId="36A8018D" w14:textId="77777777" w:rsidR="00DF3A94" w:rsidRPr="006C6F78" w:rsidRDefault="00DF3A94" w:rsidP="00167DA3">
            <w:pPr>
              <w:rPr>
                <w:rFonts w:ascii="Arial" w:hAnsi="Arial" w:cs="Arial"/>
              </w:rPr>
            </w:pPr>
          </w:p>
          <w:p w14:paraId="31E7DFA7" w14:textId="77777777" w:rsidR="00DF3A94" w:rsidRPr="006C6F78" w:rsidRDefault="00DF3A94" w:rsidP="00167DA3">
            <w:pPr>
              <w:rPr>
                <w:rFonts w:ascii="Arial" w:hAnsi="Arial" w:cs="Arial"/>
              </w:rPr>
            </w:pPr>
          </w:p>
          <w:p w14:paraId="53784A91" w14:textId="77777777" w:rsidR="00DF3A94" w:rsidRPr="006C6F78" w:rsidRDefault="00DF3A94" w:rsidP="00167DA3">
            <w:pPr>
              <w:rPr>
                <w:rFonts w:ascii="Arial" w:hAnsi="Arial" w:cs="Arial"/>
              </w:rPr>
            </w:pPr>
          </w:p>
          <w:p w14:paraId="275A9084" w14:textId="77777777" w:rsidR="00DF3A94" w:rsidRPr="006C6F78" w:rsidRDefault="00DF3A94" w:rsidP="00167DA3">
            <w:pPr>
              <w:rPr>
                <w:rFonts w:ascii="Arial" w:hAnsi="Arial" w:cs="Arial"/>
              </w:rPr>
            </w:pPr>
          </w:p>
          <w:p w14:paraId="7B0CE754" w14:textId="77777777" w:rsidR="00DF3A94" w:rsidRPr="006C6F78" w:rsidRDefault="00DF3A94" w:rsidP="00167DA3">
            <w:pPr>
              <w:rPr>
                <w:rFonts w:ascii="Arial" w:hAnsi="Arial" w:cs="Arial"/>
              </w:rPr>
            </w:pPr>
          </w:p>
          <w:p w14:paraId="39FFFD36" w14:textId="77777777" w:rsidR="00DF3A94" w:rsidRPr="006C6F78" w:rsidRDefault="00DF3A94" w:rsidP="00167DA3">
            <w:pPr>
              <w:rPr>
                <w:rFonts w:ascii="Arial" w:hAnsi="Arial" w:cs="Arial"/>
              </w:rPr>
            </w:pPr>
          </w:p>
          <w:p w14:paraId="599C9CC9" w14:textId="77777777" w:rsidR="00DF3A94" w:rsidRPr="006C6F78" w:rsidRDefault="00DF3A94" w:rsidP="00167DA3">
            <w:pPr>
              <w:rPr>
                <w:rFonts w:ascii="Arial" w:hAnsi="Arial" w:cs="Arial"/>
              </w:rPr>
            </w:pPr>
          </w:p>
          <w:p w14:paraId="3AEA3004" w14:textId="77777777" w:rsidR="00DF3A94" w:rsidRPr="006C6F78" w:rsidRDefault="00DF3A94" w:rsidP="00167DA3">
            <w:pPr>
              <w:rPr>
                <w:rFonts w:ascii="Arial" w:hAnsi="Arial" w:cs="Arial"/>
              </w:rPr>
            </w:pPr>
          </w:p>
          <w:p w14:paraId="63B03930" w14:textId="77777777" w:rsidR="00DF3A94" w:rsidRPr="006C6F78" w:rsidRDefault="00DF3A94" w:rsidP="00167DA3">
            <w:pPr>
              <w:rPr>
                <w:rFonts w:ascii="Arial" w:hAnsi="Arial" w:cs="Arial"/>
              </w:rPr>
            </w:pPr>
          </w:p>
          <w:p w14:paraId="516A95DA" w14:textId="77777777" w:rsidR="00DF3A94" w:rsidRPr="006C6F78" w:rsidRDefault="00DF3A94" w:rsidP="00167DA3">
            <w:pPr>
              <w:rPr>
                <w:rFonts w:ascii="Arial" w:hAnsi="Arial" w:cs="Arial"/>
              </w:rPr>
            </w:pPr>
          </w:p>
          <w:p w14:paraId="05D16441" w14:textId="77777777" w:rsidR="00DF3A94" w:rsidRPr="006C6F78" w:rsidRDefault="00DF3A94" w:rsidP="00167DA3">
            <w:pPr>
              <w:rPr>
                <w:rFonts w:ascii="Arial" w:hAnsi="Arial" w:cs="Arial"/>
              </w:rPr>
            </w:pPr>
          </w:p>
          <w:p w14:paraId="13F057DC" w14:textId="287D92D8" w:rsidR="00DF3A94" w:rsidRPr="006C6F78" w:rsidRDefault="00DF3A94" w:rsidP="00167DA3">
            <w:pPr>
              <w:rPr>
                <w:rFonts w:ascii="Arial" w:hAnsi="Arial" w:cs="Arial"/>
              </w:rPr>
            </w:pPr>
            <w:r w:rsidRPr="006C6F78">
              <w:rPr>
                <w:rFonts w:ascii="Arial" w:hAnsi="Arial" w:cs="Arial"/>
              </w:rPr>
              <w:t>Accept Modifications to correct an error in the mapping, as stated in the Examiner’s Report.</w:t>
            </w:r>
          </w:p>
          <w:p w14:paraId="42131397" w14:textId="75635F5E" w:rsidR="00DF3A94" w:rsidRDefault="00DF3A94" w:rsidP="00167DA3">
            <w:pPr>
              <w:rPr>
                <w:rFonts w:ascii="Arial" w:hAnsi="Arial" w:cs="Arial"/>
              </w:rPr>
            </w:pPr>
          </w:p>
          <w:p w14:paraId="004E93F6" w14:textId="77777777" w:rsidR="00752CEE" w:rsidRPr="006C6F78" w:rsidRDefault="00752CEE" w:rsidP="00167DA3">
            <w:pPr>
              <w:rPr>
                <w:rFonts w:ascii="Arial" w:hAnsi="Arial" w:cs="Arial"/>
              </w:rPr>
            </w:pPr>
          </w:p>
          <w:p w14:paraId="5E5B191F" w14:textId="2D4ABB3C" w:rsidR="00167DA3" w:rsidRPr="006C6F78" w:rsidRDefault="00DF3A94" w:rsidP="00167DA3">
            <w:pPr>
              <w:rPr>
                <w:rFonts w:ascii="Arial" w:hAnsi="Arial" w:cs="Arial"/>
              </w:rPr>
            </w:pPr>
            <w:r w:rsidRPr="006C6F78">
              <w:rPr>
                <w:rFonts w:ascii="Arial" w:hAnsi="Arial" w:cs="Arial"/>
              </w:rPr>
              <w:t xml:space="preserve">Accept Modifications to correct a typographical </w:t>
            </w:r>
            <w:r w:rsidRPr="006C6F78">
              <w:rPr>
                <w:rFonts w:ascii="Arial" w:hAnsi="Arial" w:cs="Arial"/>
              </w:rPr>
              <w:lastRenderedPageBreak/>
              <w:t>error, as stated in the Examiner’s Report.</w:t>
            </w:r>
          </w:p>
        </w:tc>
      </w:tr>
      <w:tr w:rsidR="000A024F" w:rsidRPr="006C6F78" w14:paraId="3B204B28" w14:textId="77777777" w:rsidTr="00077267">
        <w:tc>
          <w:tcPr>
            <w:tcW w:w="13745" w:type="dxa"/>
            <w:gridSpan w:val="5"/>
            <w:shd w:val="clear" w:color="auto" w:fill="D9D9D9" w:themeFill="background1" w:themeFillShade="D9"/>
          </w:tcPr>
          <w:p w14:paraId="7CC560D2" w14:textId="7AA96835" w:rsidR="000A024F" w:rsidRPr="006C6F78" w:rsidRDefault="007950D9" w:rsidP="00167DA3">
            <w:pPr>
              <w:rPr>
                <w:rFonts w:ascii="Arial" w:hAnsi="Arial" w:cs="Arial"/>
              </w:rPr>
            </w:pPr>
            <w:r w:rsidRPr="006C6F78">
              <w:rPr>
                <w:rFonts w:ascii="Arial" w:hAnsi="Arial" w:cs="Arial"/>
              </w:rPr>
              <w:lastRenderedPageBreak/>
              <w:t>The Natural and Historic Environment Policy ENV6: Ridge and Furrow</w:t>
            </w:r>
          </w:p>
        </w:tc>
      </w:tr>
      <w:tr w:rsidR="007950D9" w:rsidRPr="006C6F78" w14:paraId="2D551A1A" w14:textId="77777777" w:rsidTr="00077267">
        <w:tc>
          <w:tcPr>
            <w:tcW w:w="1794" w:type="dxa"/>
          </w:tcPr>
          <w:p w14:paraId="4000BD81" w14:textId="3CCD033D" w:rsidR="007950D9" w:rsidRPr="006C6F78" w:rsidRDefault="007950D9" w:rsidP="00167DA3">
            <w:pPr>
              <w:jc w:val="center"/>
              <w:rPr>
                <w:rFonts w:ascii="Arial" w:hAnsi="Arial" w:cs="Arial"/>
              </w:rPr>
            </w:pPr>
            <w:r w:rsidRPr="006C6F78">
              <w:rPr>
                <w:rFonts w:ascii="Arial" w:hAnsi="Arial" w:cs="Arial"/>
              </w:rPr>
              <w:t>13</w:t>
            </w:r>
          </w:p>
        </w:tc>
        <w:tc>
          <w:tcPr>
            <w:tcW w:w="1339" w:type="dxa"/>
          </w:tcPr>
          <w:p w14:paraId="7772D59A" w14:textId="250F69C2" w:rsidR="007950D9" w:rsidRPr="006C6F78" w:rsidRDefault="00745866" w:rsidP="00167DA3">
            <w:pPr>
              <w:rPr>
                <w:rFonts w:ascii="Arial" w:hAnsi="Arial" w:cs="Arial"/>
              </w:rPr>
            </w:pPr>
            <w:r w:rsidRPr="006C6F78">
              <w:rPr>
                <w:rFonts w:ascii="Arial" w:hAnsi="Arial" w:cs="Arial"/>
              </w:rPr>
              <w:t>Pages 59-60</w:t>
            </w:r>
          </w:p>
        </w:tc>
        <w:tc>
          <w:tcPr>
            <w:tcW w:w="1854" w:type="dxa"/>
          </w:tcPr>
          <w:p w14:paraId="0B7969B0" w14:textId="51776A4A" w:rsidR="007950D9" w:rsidRPr="006C6F78" w:rsidRDefault="00361CBA" w:rsidP="00167DA3">
            <w:pPr>
              <w:rPr>
                <w:rFonts w:ascii="Arial" w:hAnsi="Arial" w:cs="Arial"/>
              </w:rPr>
            </w:pPr>
            <w:r w:rsidRPr="006C6F78">
              <w:rPr>
                <w:rFonts w:ascii="Arial" w:hAnsi="Arial" w:cs="Arial"/>
              </w:rPr>
              <w:t>Policy ENV6</w:t>
            </w:r>
          </w:p>
        </w:tc>
        <w:tc>
          <w:tcPr>
            <w:tcW w:w="3939" w:type="dxa"/>
          </w:tcPr>
          <w:p w14:paraId="73DC2354" w14:textId="77777777" w:rsidR="007950D9" w:rsidRPr="006C6F78" w:rsidRDefault="001E1378" w:rsidP="00167DA3">
            <w:pPr>
              <w:rPr>
                <w:rFonts w:ascii="Arial" w:hAnsi="Arial" w:cs="Arial"/>
              </w:rPr>
            </w:pPr>
            <w:r w:rsidRPr="006C6F78">
              <w:rPr>
                <w:rFonts w:ascii="Arial" w:hAnsi="Arial" w:cs="Arial"/>
              </w:rPr>
              <w:t>Replace Policy ENV6 with “The areas of ridge and furrow earthworks shown on Figure 11.2 are identified as locally valued heritage assets. In weighing applications that affect, directly or indirectly, the ridge and furrow earthworks, a balanced judgement will be required having regard to the scale of any harm or loss and the significance of the heritage asset.”</w:t>
            </w:r>
          </w:p>
          <w:p w14:paraId="571663AA" w14:textId="03535B4B" w:rsidR="001E1378" w:rsidRPr="006C6F78" w:rsidRDefault="001E1378" w:rsidP="00167DA3">
            <w:pPr>
              <w:rPr>
                <w:rFonts w:ascii="Arial" w:hAnsi="Arial" w:cs="Arial"/>
              </w:rPr>
            </w:pPr>
          </w:p>
          <w:p w14:paraId="525FC03D" w14:textId="749AD18B" w:rsidR="001E1378" w:rsidRPr="006C6F78" w:rsidRDefault="00D60226" w:rsidP="00167DA3">
            <w:pPr>
              <w:rPr>
                <w:rFonts w:ascii="Arial" w:hAnsi="Arial" w:cs="Arial"/>
              </w:rPr>
            </w:pPr>
            <w:r w:rsidRPr="006C6F78">
              <w:rPr>
                <w:rFonts w:ascii="Arial" w:hAnsi="Arial" w:cs="Arial"/>
                <w:color w:val="FF0000"/>
                <w:u w:val="single"/>
              </w:rPr>
              <w:t>POLICY ENV 6: RIDGE AND FURROW - The areas of ridge and furrow earthworks shown on Figure 11.2 are identified as locally valued heritage assets. In weighing applications that affect, directly or indirectly, the ridge and furrow earthworks, a balanced judgement will be required having regard to the scale of any harm or loss and the significance of the heritage asset.</w:t>
            </w:r>
          </w:p>
          <w:p w14:paraId="2887B223" w14:textId="77777777" w:rsidR="001E1378" w:rsidRPr="006C6F78" w:rsidRDefault="001E1378" w:rsidP="001E1378">
            <w:pPr>
              <w:rPr>
                <w:rFonts w:ascii="Arial" w:hAnsi="Arial" w:cs="Arial"/>
                <w:strike/>
                <w:color w:val="0070C0"/>
              </w:rPr>
            </w:pPr>
            <w:r w:rsidRPr="006C6F78">
              <w:rPr>
                <w:rFonts w:ascii="Arial" w:hAnsi="Arial" w:cs="Arial"/>
                <w:strike/>
                <w:color w:val="0070C0"/>
              </w:rPr>
              <w:t xml:space="preserve">POLICY ENV 6: RIDGE AND FURROW - The areas of ridge and furrow earthworks mapped (figure </w:t>
            </w:r>
            <w:r w:rsidRPr="006C6F78">
              <w:rPr>
                <w:rFonts w:ascii="Arial" w:hAnsi="Arial" w:cs="Arial"/>
                <w:strike/>
                <w:color w:val="0070C0"/>
              </w:rPr>
              <w:lastRenderedPageBreak/>
              <w:t>11.2) are non-designated heritage assets.</w:t>
            </w:r>
          </w:p>
          <w:p w14:paraId="4BD8386A" w14:textId="78C9C39A" w:rsidR="001E1378" w:rsidRPr="006C6F78" w:rsidRDefault="001E1378" w:rsidP="001E1378">
            <w:pPr>
              <w:rPr>
                <w:rFonts w:ascii="Arial" w:hAnsi="Arial" w:cs="Arial"/>
              </w:rPr>
            </w:pPr>
            <w:r w:rsidRPr="006C6F78">
              <w:rPr>
                <w:rFonts w:ascii="Arial" w:hAnsi="Arial" w:cs="Arial"/>
                <w:strike/>
                <w:color w:val="0070C0"/>
              </w:rPr>
              <w:t>Any loss or damage arising from a development proposal (or a change of land use requiring planning permission) is to be avoided; the demonstrable benefits of such development must be balanced against the significance of the ridge and</w:t>
            </w:r>
            <w:r w:rsidRPr="006C6F78">
              <w:rPr>
                <w:rFonts w:ascii="Arial" w:hAnsi="Arial" w:cs="Arial"/>
              </w:rPr>
              <w:t xml:space="preserve"> </w:t>
            </w:r>
            <w:r w:rsidRPr="006C6F78">
              <w:rPr>
                <w:rFonts w:ascii="Arial" w:hAnsi="Arial" w:cs="Arial"/>
                <w:strike/>
                <w:color w:val="0070C0"/>
              </w:rPr>
              <w:t>furrow features as heritage assets.</w:t>
            </w:r>
          </w:p>
        </w:tc>
        <w:tc>
          <w:tcPr>
            <w:tcW w:w="4819" w:type="dxa"/>
          </w:tcPr>
          <w:p w14:paraId="40F90C2E" w14:textId="5C826301" w:rsidR="007950D9" w:rsidRPr="006C6F78" w:rsidRDefault="00D60226" w:rsidP="00167DA3">
            <w:pPr>
              <w:rPr>
                <w:rFonts w:ascii="Arial" w:hAnsi="Arial" w:cs="Arial"/>
              </w:rPr>
            </w:pPr>
            <w:r w:rsidRPr="006C6F78">
              <w:rPr>
                <w:rFonts w:ascii="Arial" w:hAnsi="Arial" w:cs="Arial"/>
              </w:rPr>
              <w:lastRenderedPageBreak/>
              <w:t>Accept Modification so that the policy is clearly written and unambiguous, so it is evident how a decision maker should react to development proposals, as stated in the Examiner’s Report.</w:t>
            </w:r>
          </w:p>
        </w:tc>
      </w:tr>
      <w:tr w:rsidR="007950D9" w:rsidRPr="006C6F78" w14:paraId="381DFADA" w14:textId="77777777" w:rsidTr="00077267">
        <w:tc>
          <w:tcPr>
            <w:tcW w:w="13745" w:type="dxa"/>
            <w:gridSpan w:val="5"/>
            <w:shd w:val="clear" w:color="auto" w:fill="D9D9D9" w:themeFill="background1" w:themeFillShade="D9"/>
          </w:tcPr>
          <w:p w14:paraId="14E88AB5" w14:textId="0624F364" w:rsidR="007950D9" w:rsidRPr="006C6F78" w:rsidRDefault="007950D9" w:rsidP="00167DA3">
            <w:pPr>
              <w:rPr>
                <w:rFonts w:ascii="Arial" w:hAnsi="Arial" w:cs="Arial"/>
              </w:rPr>
            </w:pPr>
            <w:r w:rsidRPr="006C6F78">
              <w:rPr>
                <w:rFonts w:ascii="Arial" w:hAnsi="Arial" w:cs="Arial"/>
              </w:rPr>
              <w:lastRenderedPageBreak/>
              <w:t>The Natural and Historic Environment Policy ENV7: Important Open Spaces</w:t>
            </w:r>
          </w:p>
        </w:tc>
      </w:tr>
      <w:tr w:rsidR="00167DA3" w:rsidRPr="006C6F78" w14:paraId="4E6C43E2" w14:textId="77777777" w:rsidTr="00077267">
        <w:tc>
          <w:tcPr>
            <w:tcW w:w="1794" w:type="dxa"/>
          </w:tcPr>
          <w:p w14:paraId="04C517AF" w14:textId="39989562" w:rsidR="00167DA3" w:rsidRPr="006C6F78" w:rsidRDefault="00167DA3" w:rsidP="00167DA3">
            <w:pPr>
              <w:jc w:val="center"/>
              <w:rPr>
                <w:rFonts w:ascii="Arial" w:hAnsi="Arial" w:cs="Arial"/>
              </w:rPr>
            </w:pPr>
            <w:r w:rsidRPr="006C6F78">
              <w:rPr>
                <w:rFonts w:ascii="Arial" w:hAnsi="Arial" w:cs="Arial"/>
              </w:rPr>
              <w:t>14</w:t>
            </w:r>
          </w:p>
        </w:tc>
        <w:tc>
          <w:tcPr>
            <w:tcW w:w="1339" w:type="dxa"/>
          </w:tcPr>
          <w:p w14:paraId="182A4727" w14:textId="23BFF7A1" w:rsidR="00167DA3" w:rsidRPr="006C6F78" w:rsidRDefault="0044563C" w:rsidP="00167DA3">
            <w:pPr>
              <w:rPr>
                <w:rFonts w:ascii="Arial" w:hAnsi="Arial" w:cs="Arial"/>
              </w:rPr>
            </w:pPr>
            <w:r w:rsidRPr="006C6F78">
              <w:rPr>
                <w:rFonts w:ascii="Arial" w:hAnsi="Arial" w:cs="Arial"/>
              </w:rPr>
              <w:t>Pages 60-61</w:t>
            </w:r>
          </w:p>
        </w:tc>
        <w:tc>
          <w:tcPr>
            <w:tcW w:w="1854" w:type="dxa"/>
          </w:tcPr>
          <w:p w14:paraId="28F86DF3" w14:textId="1816222B" w:rsidR="00167DA3" w:rsidRPr="006C6F78" w:rsidRDefault="00B505E9" w:rsidP="00167DA3">
            <w:pPr>
              <w:rPr>
                <w:rFonts w:ascii="Arial" w:hAnsi="Arial" w:cs="Arial"/>
              </w:rPr>
            </w:pPr>
            <w:r w:rsidRPr="006C6F78">
              <w:rPr>
                <w:rFonts w:ascii="Arial" w:hAnsi="Arial" w:cs="Arial"/>
              </w:rPr>
              <w:t>Policy ENV7</w:t>
            </w:r>
          </w:p>
        </w:tc>
        <w:tc>
          <w:tcPr>
            <w:tcW w:w="3939" w:type="dxa"/>
          </w:tcPr>
          <w:p w14:paraId="3D8FDEC1" w14:textId="77777777" w:rsidR="003C6D31" w:rsidRPr="006C6F78" w:rsidRDefault="003C6D31" w:rsidP="003C6D31">
            <w:pPr>
              <w:rPr>
                <w:rFonts w:ascii="Arial" w:hAnsi="Arial" w:cs="Arial"/>
              </w:rPr>
            </w:pPr>
            <w:r w:rsidRPr="006C6F78">
              <w:rPr>
                <w:rFonts w:ascii="Arial" w:hAnsi="Arial" w:cs="Arial"/>
              </w:rPr>
              <w:t>In Policy ENV7:</w:t>
            </w:r>
          </w:p>
          <w:p w14:paraId="5361583F" w14:textId="32268D84" w:rsidR="003C6D31" w:rsidRPr="006C6F78" w:rsidRDefault="003C6D31" w:rsidP="003C6D31">
            <w:pPr>
              <w:pStyle w:val="ListParagraph"/>
              <w:numPr>
                <w:ilvl w:val="0"/>
                <w:numId w:val="7"/>
              </w:numPr>
              <w:ind w:left="242" w:hanging="242"/>
              <w:rPr>
                <w:rFonts w:ascii="Arial" w:hAnsi="Arial" w:cs="Arial"/>
              </w:rPr>
            </w:pPr>
            <w:r w:rsidRPr="006C6F78">
              <w:rPr>
                <w:rFonts w:ascii="Arial" w:hAnsi="Arial" w:cs="Arial"/>
              </w:rPr>
              <w:t>replace “suitable location” with “accessible location for users”</w:t>
            </w:r>
          </w:p>
          <w:p w14:paraId="58834353" w14:textId="6C9FD813" w:rsidR="003C6D31" w:rsidRPr="006C6F78" w:rsidRDefault="003C6D31" w:rsidP="003C6D31">
            <w:pPr>
              <w:pStyle w:val="ListParagraph"/>
              <w:numPr>
                <w:ilvl w:val="0"/>
                <w:numId w:val="7"/>
              </w:numPr>
              <w:ind w:left="242" w:hanging="242"/>
              <w:rPr>
                <w:rFonts w:ascii="Arial" w:hAnsi="Arial" w:cs="Arial"/>
              </w:rPr>
            </w:pPr>
            <w:r w:rsidRPr="006C6F78">
              <w:rPr>
                <w:rFonts w:ascii="Arial" w:hAnsi="Arial" w:cs="Arial"/>
              </w:rPr>
              <w:t>delete the sentence commencing “Note”</w:t>
            </w:r>
          </w:p>
          <w:p w14:paraId="2B92D759" w14:textId="77777777" w:rsidR="00167DA3" w:rsidRPr="006C6F78" w:rsidRDefault="003C6D31" w:rsidP="003C6D31">
            <w:pPr>
              <w:pStyle w:val="ListParagraph"/>
              <w:numPr>
                <w:ilvl w:val="0"/>
                <w:numId w:val="7"/>
              </w:numPr>
              <w:ind w:left="242" w:hanging="242"/>
              <w:rPr>
                <w:rFonts w:ascii="Arial" w:hAnsi="Arial" w:cs="Arial"/>
              </w:rPr>
            </w:pPr>
            <w:r w:rsidRPr="006C6F78">
              <w:rPr>
                <w:rFonts w:ascii="Arial" w:hAnsi="Arial" w:cs="Arial"/>
              </w:rPr>
              <w:t>delete the Dale and the Churchyard from the list of open spaces</w:t>
            </w:r>
          </w:p>
          <w:p w14:paraId="34FDD66E" w14:textId="77777777" w:rsidR="003C6D31" w:rsidRPr="006C6F78" w:rsidRDefault="003C6D31" w:rsidP="003C6D31">
            <w:pPr>
              <w:rPr>
                <w:rFonts w:ascii="Arial" w:hAnsi="Arial" w:cs="Arial"/>
              </w:rPr>
            </w:pPr>
          </w:p>
          <w:p w14:paraId="6175EE25" w14:textId="221C7235" w:rsidR="007230B5" w:rsidRPr="006C6F78" w:rsidRDefault="007230B5" w:rsidP="007230B5">
            <w:pPr>
              <w:rPr>
                <w:rFonts w:ascii="Arial" w:hAnsi="Arial" w:cs="Arial"/>
              </w:rPr>
            </w:pPr>
            <w:r w:rsidRPr="006C6F78">
              <w:rPr>
                <w:rFonts w:ascii="Arial" w:hAnsi="Arial" w:cs="Arial"/>
              </w:rPr>
              <w:t xml:space="preserve">POLICY ENV 7: IMPORTANT OPEN SPACES - The following open spaces (map figure 12) are of high value for recreation, beauty, amenity, or tranquillity, within or close to the </w:t>
            </w:r>
          </w:p>
          <w:p w14:paraId="515B0D76" w14:textId="6D455F72" w:rsidR="007230B5" w:rsidRPr="006C6F78" w:rsidRDefault="007230B5" w:rsidP="007230B5">
            <w:pPr>
              <w:rPr>
                <w:rFonts w:ascii="Arial" w:hAnsi="Arial" w:cs="Arial"/>
              </w:rPr>
            </w:pPr>
            <w:r w:rsidRPr="006C6F78">
              <w:rPr>
                <w:rFonts w:ascii="Arial" w:hAnsi="Arial" w:cs="Arial"/>
              </w:rPr>
              <w:t xml:space="preserve">built-up area. Development proposals that result in their loss, or have a significant adverse effect on them, will not be supported unless the open space is replaced by at least equivalent provision in an equally </w:t>
            </w:r>
            <w:r w:rsidR="00CD4FCB" w:rsidRPr="006C6F78">
              <w:rPr>
                <w:rFonts w:ascii="Arial" w:hAnsi="Arial" w:cs="Arial"/>
                <w:color w:val="FF0000"/>
                <w:u w:val="single"/>
              </w:rPr>
              <w:t xml:space="preserve">accessible location for </w:t>
            </w:r>
            <w:proofErr w:type="gramStart"/>
            <w:r w:rsidR="00CD4FCB" w:rsidRPr="006C6F78">
              <w:rPr>
                <w:rFonts w:ascii="Arial" w:hAnsi="Arial" w:cs="Arial"/>
                <w:color w:val="FF0000"/>
                <w:u w:val="single"/>
              </w:rPr>
              <w:t>users</w:t>
            </w:r>
            <w:proofErr w:type="gramEnd"/>
            <w:r w:rsidR="00CD4FCB" w:rsidRPr="006C6F78">
              <w:rPr>
                <w:rFonts w:ascii="Arial" w:hAnsi="Arial" w:cs="Arial"/>
              </w:rPr>
              <w:t xml:space="preserve"> </w:t>
            </w:r>
            <w:r w:rsidRPr="006C6F78">
              <w:rPr>
                <w:rFonts w:ascii="Arial" w:hAnsi="Arial" w:cs="Arial"/>
                <w:strike/>
                <w:color w:val="0070C0"/>
              </w:rPr>
              <w:t>suitable location</w:t>
            </w:r>
            <w:r w:rsidRPr="006C6F78">
              <w:rPr>
                <w:rFonts w:ascii="Arial" w:hAnsi="Arial" w:cs="Arial"/>
              </w:rPr>
              <w:t xml:space="preserve">, or unless it can be demonstrated that the open space is no longer required by the community. </w:t>
            </w:r>
            <w:r w:rsidRPr="006C6F78">
              <w:rPr>
                <w:rFonts w:ascii="Arial" w:hAnsi="Arial" w:cs="Arial"/>
                <w:strike/>
                <w:color w:val="0070C0"/>
              </w:rPr>
              <w:lastRenderedPageBreak/>
              <w:t>Note: If the Dale and the Churchyard are designated Local Green Spaces they cease to form part of the list below (see ENV1)</w:t>
            </w:r>
          </w:p>
          <w:p w14:paraId="1BD5FBA0" w14:textId="77777777" w:rsidR="007230B5" w:rsidRPr="006C6F78" w:rsidRDefault="007230B5" w:rsidP="007230B5">
            <w:pPr>
              <w:rPr>
                <w:rFonts w:ascii="Arial" w:hAnsi="Arial" w:cs="Arial"/>
              </w:rPr>
            </w:pPr>
          </w:p>
          <w:p w14:paraId="47D661D3" w14:textId="03CC0DBE" w:rsidR="007230B5" w:rsidRPr="006C6F78" w:rsidRDefault="007230B5" w:rsidP="007230B5">
            <w:pPr>
              <w:rPr>
                <w:rFonts w:ascii="Arial" w:hAnsi="Arial" w:cs="Arial"/>
                <w:strike/>
                <w:color w:val="0070C0"/>
              </w:rPr>
            </w:pPr>
            <w:r w:rsidRPr="006C6F78">
              <w:rPr>
                <w:rFonts w:ascii="Arial" w:hAnsi="Arial" w:cs="Arial"/>
                <w:strike/>
                <w:color w:val="0070C0"/>
              </w:rPr>
              <w:t>IOS1: The Dale (Inventory site 114/115; Pocket Park and Natural and semi-natural open space, CBC Assessment #130)</w:t>
            </w:r>
          </w:p>
          <w:p w14:paraId="01BA01EF" w14:textId="77777777" w:rsidR="007230B5" w:rsidRPr="006C6F78" w:rsidRDefault="007230B5" w:rsidP="007230B5">
            <w:pPr>
              <w:rPr>
                <w:rFonts w:ascii="Arial" w:hAnsi="Arial" w:cs="Arial"/>
              </w:rPr>
            </w:pPr>
          </w:p>
          <w:p w14:paraId="209BEDB9" w14:textId="599C80CD" w:rsidR="007230B5" w:rsidRPr="006C6F78" w:rsidRDefault="007230B5" w:rsidP="007230B5">
            <w:pPr>
              <w:rPr>
                <w:rFonts w:ascii="Arial" w:hAnsi="Arial" w:cs="Arial"/>
              </w:rPr>
            </w:pPr>
            <w:r w:rsidRPr="006C6F78">
              <w:rPr>
                <w:rFonts w:ascii="Arial" w:hAnsi="Arial" w:cs="Arial"/>
              </w:rPr>
              <w:t>IOS2: Wooded meadow south of Cottingham Hall and north of Jurassic Way (Inventory 094; Natural and semi-natural open space, CBC Assessment #183)</w:t>
            </w:r>
          </w:p>
          <w:p w14:paraId="7CF43BA5" w14:textId="77777777" w:rsidR="007230B5" w:rsidRPr="006C6F78" w:rsidRDefault="007230B5" w:rsidP="007230B5">
            <w:pPr>
              <w:rPr>
                <w:rFonts w:ascii="Arial" w:hAnsi="Arial" w:cs="Arial"/>
              </w:rPr>
            </w:pPr>
          </w:p>
          <w:p w14:paraId="18FB951F" w14:textId="44FEC5BA" w:rsidR="007230B5" w:rsidRPr="006C6F78" w:rsidRDefault="007230B5" w:rsidP="007230B5">
            <w:pPr>
              <w:rPr>
                <w:rFonts w:ascii="Arial" w:hAnsi="Arial" w:cs="Arial"/>
              </w:rPr>
            </w:pPr>
            <w:r w:rsidRPr="006C6F78">
              <w:rPr>
                <w:rFonts w:ascii="Arial" w:hAnsi="Arial" w:cs="Arial"/>
              </w:rPr>
              <w:t xml:space="preserve">IOS3: </w:t>
            </w:r>
            <w:proofErr w:type="spellStart"/>
            <w:r w:rsidRPr="006C6F78">
              <w:rPr>
                <w:rFonts w:ascii="Arial" w:hAnsi="Arial" w:cs="Arial"/>
              </w:rPr>
              <w:t>Berryfield</w:t>
            </w:r>
            <w:proofErr w:type="spellEnd"/>
            <w:r w:rsidRPr="006C6F78">
              <w:rPr>
                <w:rFonts w:ascii="Arial" w:hAnsi="Arial" w:cs="Arial"/>
              </w:rPr>
              <w:t xml:space="preserve"> Road play area (Provision for children and young people, CBC </w:t>
            </w:r>
          </w:p>
          <w:p w14:paraId="4BBF5D8E" w14:textId="0A3CEBC2" w:rsidR="00640003" w:rsidRPr="006C6F78" w:rsidRDefault="007230B5" w:rsidP="007230B5">
            <w:pPr>
              <w:rPr>
                <w:rFonts w:ascii="Arial" w:hAnsi="Arial" w:cs="Arial"/>
              </w:rPr>
            </w:pPr>
            <w:r w:rsidRPr="006C6F78">
              <w:rPr>
                <w:rFonts w:ascii="Arial" w:hAnsi="Arial" w:cs="Arial"/>
              </w:rPr>
              <w:t>Assessment #7)</w:t>
            </w:r>
          </w:p>
          <w:p w14:paraId="5241E519" w14:textId="77777777" w:rsidR="007230B5" w:rsidRPr="006C6F78" w:rsidRDefault="007230B5" w:rsidP="007230B5">
            <w:pPr>
              <w:rPr>
                <w:rFonts w:ascii="Arial" w:hAnsi="Arial" w:cs="Arial"/>
              </w:rPr>
            </w:pPr>
          </w:p>
          <w:p w14:paraId="3AFECEF9" w14:textId="6CD8BFC5" w:rsidR="007230B5" w:rsidRPr="006C6F78" w:rsidRDefault="007230B5" w:rsidP="007230B5">
            <w:pPr>
              <w:rPr>
                <w:rFonts w:ascii="Arial" w:hAnsi="Arial" w:cs="Arial"/>
              </w:rPr>
            </w:pPr>
            <w:r w:rsidRPr="006C6F78">
              <w:rPr>
                <w:rFonts w:ascii="Arial" w:hAnsi="Arial" w:cs="Arial"/>
              </w:rPr>
              <w:t>IOS4: Corby Road allotments (Allotments, CBC Assessment #28) Corby Road (Amenity greenspace, this Plan</w:t>
            </w:r>
          </w:p>
          <w:p w14:paraId="4E7CA9AB" w14:textId="77777777" w:rsidR="007230B5" w:rsidRPr="006C6F78" w:rsidRDefault="007230B5" w:rsidP="007230B5">
            <w:pPr>
              <w:rPr>
                <w:rFonts w:ascii="Arial" w:hAnsi="Arial" w:cs="Arial"/>
              </w:rPr>
            </w:pPr>
          </w:p>
          <w:p w14:paraId="5C570C95" w14:textId="3802622A" w:rsidR="007230B5" w:rsidRPr="006C6F78" w:rsidRDefault="007230B5" w:rsidP="007230B5">
            <w:pPr>
              <w:rPr>
                <w:rFonts w:ascii="Arial" w:hAnsi="Arial" w:cs="Arial"/>
                <w:strike/>
                <w:color w:val="0070C0"/>
              </w:rPr>
            </w:pPr>
            <w:r w:rsidRPr="006C6F78">
              <w:rPr>
                <w:rFonts w:ascii="Arial" w:hAnsi="Arial" w:cs="Arial"/>
                <w:strike/>
                <w:color w:val="0070C0"/>
              </w:rPr>
              <w:t xml:space="preserve">IOS5: St Mary Magdalene churchyard (Cemeteries and churchyards, CBC </w:t>
            </w:r>
          </w:p>
          <w:p w14:paraId="128AA013" w14:textId="77777777" w:rsidR="007230B5" w:rsidRPr="006C6F78" w:rsidRDefault="007230B5" w:rsidP="007230B5">
            <w:pPr>
              <w:rPr>
                <w:rFonts w:ascii="Arial" w:hAnsi="Arial" w:cs="Arial"/>
                <w:strike/>
                <w:color w:val="0070C0"/>
              </w:rPr>
            </w:pPr>
            <w:r w:rsidRPr="006C6F78">
              <w:rPr>
                <w:rFonts w:ascii="Arial" w:hAnsi="Arial" w:cs="Arial"/>
                <w:strike/>
                <w:color w:val="0070C0"/>
              </w:rPr>
              <w:t xml:space="preserve">Assessment #158) </w:t>
            </w:r>
          </w:p>
          <w:p w14:paraId="74749844" w14:textId="77777777" w:rsidR="007230B5" w:rsidRPr="006C6F78" w:rsidRDefault="007230B5" w:rsidP="007230B5">
            <w:pPr>
              <w:rPr>
                <w:rFonts w:ascii="Arial" w:hAnsi="Arial" w:cs="Arial"/>
              </w:rPr>
            </w:pPr>
          </w:p>
          <w:p w14:paraId="6B2BBA9D" w14:textId="44791703" w:rsidR="007230B5" w:rsidRPr="006C6F78" w:rsidRDefault="007230B5" w:rsidP="007230B5">
            <w:pPr>
              <w:rPr>
                <w:rFonts w:ascii="Arial" w:hAnsi="Arial" w:cs="Arial"/>
              </w:rPr>
            </w:pPr>
            <w:r w:rsidRPr="006C6F78">
              <w:rPr>
                <w:rFonts w:ascii="Arial" w:hAnsi="Arial" w:cs="Arial"/>
              </w:rPr>
              <w:t xml:space="preserve">IOS7: Glover Court greenspace (part in Cottingham) (amenity greenspace, CBC </w:t>
            </w:r>
          </w:p>
          <w:p w14:paraId="07A2FE58" w14:textId="77777777" w:rsidR="007230B5" w:rsidRPr="006C6F78" w:rsidRDefault="007230B5" w:rsidP="007230B5">
            <w:pPr>
              <w:rPr>
                <w:rFonts w:ascii="Arial" w:hAnsi="Arial" w:cs="Arial"/>
              </w:rPr>
            </w:pPr>
            <w:r w:rsidRPr="006C6F78">
              <w:rPr>
                <w:rFonts w:ascii="Arial" w:hAnsi="Arial" w:cs="Arial"/>
              </w:rPr>
              <w:t xml:space="preserve">Assessment #155) </w:t>
            </w:r>
          </w:p>
          <w:p w14:paraId="60AF69C2" w14:textId="77777777" w:rsidR="007230B5" w:rsidRPr="006C6F78" w:rsidRDefault="007230B5" w:rsidP="007230B5">
            <w:pPr>
              <w:rPr>
                <w:rFonts w:ascii="Arial" w:hAnsi="Arial" w:cs="Arial"/>
              </w:rPr>
            </w:pPr>
          </w:p>
          <w:p w14:paraId="13041943" w14:textId="12ABB79B" w:rsidR="007230B5" w:rsidRPr="006C6F78" w:rsidRDefault="007230B5" w:rsidP="007230B5">
            <w:pPr>
              <w:rPr>
                <w:rFonts w:ascii="Arial" w:hAnsi="Arial" w:cs="Arial"/>
              </w:rPr>
            </w:pPr>
            <w:r w:rsidRPr="006C6F78">
              <w:rPr>
                <w:rFonts w:ascii="Arial" w:hAnsi="Arial" w:cs="Arial"/>
              </w:rPr>
              <w:lastRenderedPageBreak/>
              <w:t>IOS8: St Mary Magdalene cemetery (Cemeteries and churchyards, this Plan)</w:t>
            </w:r>
          </w:p>
          <w:p w14:paraId="03DB6483" w14:textId="77777777" w:rsidR="007230B5" w:rsidRPr="006C6F78" w:rsidRDefault="007230B5" w:rsidP="007230B5">
            <w:pPr>
              <w:rPr>
                <w:rFonts w:ascii="Arial" w:hAnsi="Arial" w:cs="Arial"/>
              </w:rPr>
            </w:pPr>
          </w:p>
          <w:p w14:paraId="1F49E806" w14:textId="0B4F7F82" w:rsidR="007230B5" w:rsidRPr="006C6F78" w:rsidRDefault="007230B5" w:rsidP="007230B5">
            <w:pPr>
              <w:rPr>
                <w:rFonts w:ascii="Arial" w:hAnsi="Arial" w:cs="Arial"/>
              </w:rPr>
            </w:pPr>
            <w:r w:rsidRPr="006C6F78">
              <w:rPr>
                <w:rFonts w:ascii="Arial" w:hAnsi="Arial" w:cs="Arial"/>
              </w:rPr>
              <w:t xml:space="preserve">IOS9: Cottingham C of E School playing fields (Open air sports facilities, Amenity </w:t>
            </w:r>
          </w:p>
          <w:p w14:paraId="7156E8FF" w14:textId="77777777" w:rsidR="007230B5" w:rsidRPr="006C6F78" w:rsidRDefault="007230B5" w:rsidP="007230B5">
            <w:pPr>
              <w:rPr>
                <w:rFonts w:ascii="Arial" w:hAnsi="Arial" w:cs="Arial"/>
              </w:rPr>
            </w:pPr>
            <w:r w:rsidRPr="006C6F78">
              <w:rPr>
                <w:rFonts w:ascii="Arial" w:hAnsi="Arial" w:cs="Arial"/>
              </w:rPr>
              <w:t>greenspace, this Plan</w:t>
            </w:r>
          </w:p>
          <w:p w14:paraId="24311DC3" w14:textId="77777777" w:rsidR="007230B5" w:rsidRPr="006C6F78" w:rsidRDefault="007230B5" w:rsidP="007230B5">
            <w:pPr>
              <w:rPr>
                <w:rFonts w:ascii="Arial" w:hAnsi="Arial" w:cs="Arial"/>
              </w:rPr>
            </w:pPr>
          </w:p>
          <w:p w14:paraId="2E356F08" w14:textId="74DB82AD" w:rsidR="007230B5" w:rsidRPr="006C6F78" w:rsidRDefault="007230B5" w:rsidP="007230B5">
            <w:pPr>
              <w:rPr>
                <w:rFonts w:ascii="Arial" w:hAnsi="Arial" w:cs="Arial"/>
              </w:rPr>
            </w:pPr>
            <w:r w:rsidRPr="006C6F78">
              <w:rPr>
                <w:rFonts w:ascii="Arial" w:hAnsi="Arial" w:cs="Arial"/>
              </w:rPr>
              <w:t xml:space="preserve">IOS10 Windmill Rise greenspace (Amenity greenspace, </w:t>
            </w:r>
          </w:p>
          <w:p w14:paraId="52F14B10" w14:textId="77777777" w:rsidR="007230B5" w:rsidRPr="006C6F78" w:rsidRDefault="007230B5" w:rsidP="007230B5">
            <w:pPr>
              <w:rPr>
                <w:rFonts w:ascii="Arial" w:hAnsi="Arial" w:cs="Arial"/>
              </w:rPr>
            </w:pPr>
            <w:r w:rsidRPr="006C6F78">
              <w:rPr>
                <w:rFonts w:ascii="Arial" w:hAnsi="Arial" w:cs="Arial"/>
              </w:rPr>
              <w:t xml:space="preserve">this Plan) </w:t>
            </w:r>
          </w:p>
          <w:p w14:paraId="650B12C2" w14:textId="77777777" w:rsidR="007230B5" w:rsidRPr="006C6F78" w:rsidRDefault="007230B5" w:rsidP="007230B5">
            <w:pPr>
              <w:rPr>
                <w:rFonts w:ascii="Arial" w:hAnsi="Arial" w:cs="Arial"/>
              </w:rPr>
            </w:pPr>
          </w:p>
          <w:p w14:paraId="0DD997C2" w14:textId="21DE37B0" w:rsidR="007230B5" w:rsidRPr="006C6F78" w:rsidRDefault="007230B5" w:rsidP="007230B5">
            <w:pPr>
              <w:rPr>
                <w:rFonts w:ascii="Arial" w:hAnsi="Arial" w:cs="Arial"/>
              </w:rPr>
            </w:pPr>
            <w:r w:rsidRPr="006C6F78">
              <w:rPr>
                <w:rFonts w:ascii="Arial" w:hAnsi="Arial" w:cs="Arial"/>
              </w:rPr>
              <w:t xml:space="preserve">IOS11: Stonepit Drive greenspace (Amenity greenspace, </w:t>
            </w:r>
          </w:p>
          <w:p w14:paraId="6F9F9303" w14:textId="77777777" w:rsidR="007230B5" w:rsidRPr="006C6F78" w:rsidRDefault="007230B5" w:rsidP="007230B5">
            <w:pPr>
              <w:rPr>
                <w:rFonts w:ascii="Arial" w:hAnsi="Arial" w:cs="Arial"/>
              </w:rPr>
            </w:pPr>
            <w:r w:rsidRPr="006C6F78">
              <w:rPr>
                <w:rFonts w:ascii="Arial" w:hAnsi="Arial" w:cs="Arial"/>
              </w:rPr>
              <w:t>this Plan)</w:t>
            </w:r>
          </w:p>
          <w:p w14:paraId="3796739E" w14:textId="77777777" w:rsidR="007230B5" w:rsidRPr="006C6F78" w:rsidRDefault="007230B5" w:rsidP="007230B5">
            <w:pPr>
              <w:rPr>
                <w:rFonts w:ascii="Arial" w:hAnsi="Arial" w:cs="Arial"/>
              </w:rPr>
            </w:pPr>
          </w:p>
          <w:p w14:paraId="5D9EC164" w14:textId="66E34337" w:rsidR="003C6D31" w:rsidRPr="006C6F78" w:rsidRDefault="007230B5" w:rsidP="007230B5">
            <w:pPr>
              <w:rPr>
                <w:rFonts w:ascii="Arial" w:hAnsi="Arial" w:cs="Arial"/>
              </w:rPr>
            </w:pPr>
            <w:r w:rsidRPr="006C6F78">
              <w:rPr>
                <w:rFonts w:ascii="Arial" w:hAnsi="Arial" w:cs="Arial"/>
              </w:rPr>
              <w:t>IOS12: Raised seated area opposite Methodist church</w:t>
            </w:r>
          </w:p>
        </w:tc>
        <w:tc>
          <w:tcPr>
            <w:tcW w:w="4819" w:type="dxa"/>
          </w:tcPr>
          <w:p w14:paraId="2E6E096C" w14:textId="7A7819D9" w:rsidR="00167DA3" w:rsidRPr="006C6F78" w:rsidRDefault="00F627D4" w:rsidP="00167DA3">
            <w:pPr>
              <w:rPr>
                <w:rFonts w:ascii="Arial" w:hAnsi="Arial" w:cs="Arial"/>
              </w:rPr>
            </w:pPr>
            <w:r w:rsidRPr="006C6F78">
              <w:rPr>
                <w:rFonts w:ascii="Arial" w:hAnsi="Arial" w:cs="Arial"/>
              </w:rPr>
              <w:lastRenderedPageBreak/>
              <w:t>Accept Modifications so the policy has sufficient regard for national policy and it is evident how a decision maker should react to development proposals, as stated in the Examiner’s Report.</w:t>
            </w:r>
          </w:p>
        </w:tc>
      </w:tr>
      <w:tr w:rsidR="007950D9" w:rsidRPr="006C6F78" w14:paraId="035710F9" w14:textId="77777777" w:rsidTr="00077267">
        <w:tc>
          <w:tcPr>
            <w:tcW w:w="13745" w:type="dxa"/>
            <w:gridSpan w:val="5"/>
            <w:shd w:val="clear" w:color="auto" w:fill="D9D9D9" w:themeFill="background1" w:themeFillShade="D9"/>
          </w:tcPr>
          <w:p w14:paraId="08FA3F32" w14:textId="6025B66B" w:rsidR="007950D9" w:rsidRPr="006C6F78" w:rsidRDefault="007950D9" w:rsidP="007950D9">
            <w:pPr>
              <w:rPr>
                <w:rFonts w:ascii="Arial" w:hAnsi="Arial" w:cs="Arial"/>
              </w:rPr>
            </w:pPr>
            <w:r w:rsidRPr="006C6F78">
              <w:rPr>
                <w:rFonts w:ascii="Arial" w:hAnsi="Arial" w:cs="Arial"/>
              </w:rPr>
              <w:lastRenderedPageBreak/>
              <w:t>The Natural and Historic Environment Policy ENV8: Managing Flood Risk</w:t>
            </w:r>
          </w:p>
        </w:tc>
      </w:tr>
      <w:tr w:rsidR="007950D9" w:rsidRPr="006C6F78" w14:paraId="27E390D8" w14:textId="77777777" w:rsidTr="00077267">
        <w:tc>
          <w:tcPr>
            <w:tcW w:w="1794" w:type="dxa"/>
          </w:tcPr>
          <w:p w14:paraId="24B1E2F8" w14:textId="4A9A0C78" w:rsidR="007950D9" w:rsidRPr="006C6F78" w:rsidRDefault="007950D9" w:rsidP="007950D9">
            <w:pPr>
              <w:jc w:val="center"/>
              <w:rPr>
                <w:rFonts w:ascii="Arial" w:hAnsi="Arial" w:cs="Arial"/>
              </w:rPr>
            </w:pPr>
            <w:r w:rsidRPr="006C6F78">
              <w:rPr>
                <w:rFonts w:ascii="Arial" w:hAnsi="Arial" w:cs="Arial"/>
              </w:rPr>
              <w:t>15</w:t>
            </w:r>
          </w:p>
        </w:tc>
        <w:tc>
          <w:tcPr>
            <w:tcW w:w="1339" w:type="dxa"/>
          </w:tcPr>
          <w:p w14:paraId="575CFE76" w14:textId="285DCC40" w:rsidR="007950D9" w:rsidRPr="006C6F78" w:rsidRDefault="0044563C" w:rsidP="007950D9">
            <w:pPr>
              <w:rPr>
                <w:rFonts w:ascii="Arial" w:hAnsi="Arial" w:cs="Arial"/>
              </w:rPr>
            </w:pPr>
            <w:r w:rsidRPr="006C6F78">
              <w:rPr>
                <w:rFonts w:ascii="Arial" w:hAnsi="Arial" w:cs="Arial"/>
              </w:rPr>
              <w:t>Pages 62-63</w:t>
            </w:r>
          </w:p>
        </w:tc>
        <w:tc>
          <w:tcPr>
            <w:tcW w:w="1854" w:type="dxa"/>
          </w:tcPr>
          <w:p w14:paraId="259AE1D1" w14:textId="57B1843E" w:rsidR="007950D9" w:rsidRPr="006C6F78" w:rsidRDefault="00D1770B" w:rsidP="007950D9">
            <w:pPr>
              <w:rPr>
                <w:rFonts w:ascii="Arial" w:hAnsi="Arial" w:cs="Arial"/>
              </w:rPr>
            </w:pPr>
            <w:r w:rsidRPr="006C6F78">
              <w:rPr>
                <w:rFonts w:ascii="Arial" w:hAnsi="Arial" w:cs="Arial"/>
              </w:rPr>
              <w:t>Policy ENV8</w:t>
            </w:r>
          </w:p>
        </w:tc>
        <w:tc>
          <w:tcPr>
            <w:tcW w:w="3939" w:type="dxa"/>
          </w:tcPr>
          <w:p w14:paraId="2683412C" w14:textId="77777777" w:rsidR="006258E2" w:rsidRPr="006C6F78" w:rsidRDefault="006258E2" w:rsidP="006258E2">
            <w:pPr>
              <w:rPr>
                <w:rFonts w:ascii="Arial" w:hAnsi="Arial" w:cs="Arial"/>
              </w:rPr>
            </w:pPr>
            <w:r w:rsidRPr="006C6F78">
              <w:rPr>
                <w:rFonts w:ascii="Arial" w:hAnsi="Arial" w:cs="Arial"/>
              </w:rPr>
              <w:t>In Policy ENV8</w:t>
            </w:r>
          </w:p>
          <w:p w14:paraId="1467EEE8" w14:textId="761797D7" w:rsidR="006258E2" w:rsidRPr="006C6F78" w:rsidRDefault="006258E2" w:rsidP="006258E2">
            <w:pPr>
              <w:pStyle w:val="ListParagraph"/>
              <w:numPr>
                <w:ilvl w:val="0"/>
                <w:numId w:val="7"/>
              </w:numPr>
              <w:ind w:left="242" w:hanging="242"/>
              <w:rPr>
                <w:rFonts w:ascii="Arial" w:hAnsi="Arial" w:cs="Arial"/>
              </w:rPr>
            </w:pPr>
            <w:r w:rsidRPr="006C6F78">
              <w:rPr>
                <w:rFonts w:ascii="Arial" w:hAnsi="Arial" w:cs="Arial"/>
              </w:rPr>
              <w:t>delete the first two paragraphs and the fourth paragraph</w:t>
            </w:r>
          </w:p>
          <w:p w14:paraId="7244FD6A" w14:textId="529481A7" w:rsidR="006258E2" w:rsidRPr="006C6F78" w:rsidRDefault="006258E2" w:rsidP="006258E2">
            <w:pPr>
              <w:pStyle w:val="ListParagraph"/>
              <w:numPr>
                <w:ilvl w:val="0"/>
                <w:numId w:val="7"/>
              </w:numPr>
              <w:ind w:left="242" w:hanging="242"/>
              <w:rPr>
                <w:rFonts w:ascii="Arial" w:hAnsi="Arial" w:cs="Arial"/>
              </w:rPr>
            </w:pPr>
            <w:r w:rsidRPr="006C6F78">
              <w:rPr>
                <w:rFonts w:ascii="Arial" w:hAnsi="Arial" w:cs="Arial"/>
              </w:rPr>
              <w:t>in the third paragraph delete “its adverse impact on climate change targets, and on”</w:t>
            </w:r>
          </w:p>
          <w:p w14:paraId="75A8443F" w14:textId="77777777" w:rsidR="007950D9" w:rsidRPr="006C6F78" w:rsidRDefault="006258E2" w:rsidP="006258E2">
            <w:pPr>
              <w:pStyle w:val="ListParagraph"/>
              <w:numPr>
                <w:ilvl w:val="0"/>
                <w:numId w:val="7"/>
              </w:numPr>
              <w:ind w:left="242" w:hanging="242"/>
              <w:rPr>
                <w:rFonts w:ascii="Arial" w:hAnsi="Arial" w:cs="Arial"/>
              </w:rPr>
            </w:pPr>
            <w:r w:rsidRPr="006C6F78">
              <w:rPr>
                <w:rFonts w:ascii="Arial" w:hAnsi="Arial" w:cs="Arial"/>
              </w:rPr>
              <w:t>in the final paragraph delete “strongly”</w:t>
            </w:r>
          </w:p>
          <w:p w14:paraId="1BA89D7D" w14:textId="77777777" w:rsidR="006258E2" w:rsidRPr="006C6F78" w:rsidRDefault="006258E2" w:rsidP="006258E2">
            <w:pPr>
              <w:rPr>
                <w:rFonts w:ascii="Arial" w:hAnsi="Arial" w:cs="Arial"/>
              </w:rPr>
            </w:pPr>
          </w:p>
          <w:p w14:paraId="16C0EDD5" w14:textId="7AFAF0BB" w:rsidR="00A61B9B" w:rsidRPr="006C6F78" w:rsidRDefault="00A61B9B" w:rsidP="00A61B9B">
            <w:pPr>
              <w:rPr>
                <w:rFonts w:ascii="Arial" w:hAnsi="Arial" w:cs="Arial"/>
              </w:rPr>
            </w:pPr>
            <w:r w:rsidRPr="006C6F78">
              <w:rPr>
                <w:rFonts w:ascii="Arial" w:hAnsi="Arial" w:cs="Arial"/>
              </w:rPr>
              <w:t>POLICY ENV 8: MANAGING FLOOD RISK –</w:t>
            </w:r>
          </w:p>
          <w:p w14:paraId="088BFB8A" w14:textId="07F23996" w:rsidR="00A61B9B" w:rsidRPr="006C6F78" w:rsidRDefault="00A61B9B" w:rsidP="00A61B9B">
            <w:pPr>
              <w:rPr>
                <w:rFonts w:ascii="Arial" w:hAnsi="Arial" w:cs="Arial"/>
                <w:strike/>
                <w:color w:val="0070C0"/>
              </w:rPr>
            </w:pPr>
            <w:r w:rsidRPr="006C6F78">
              <w:rPr>
                <w:rFonts w:ascii="Arial" w:hAnsi="Arial" w:cs="Arial"/>
                <w:strike/>
                <w:color w:val="0070C0"/>
              </w:rPr>
              <w:t>The sequential test</w:t>
            </w:r>
            <w:r w:rsidRPr="006C6F78">
              <w:rPr>
                <w:rFonts w:ascii="Arial" w:hAnsi="Arial" w:cs="Arial"/>
                <w:strike/>
                <w:color w:val="0070C0"/>
                <w:vertAlign w:val="superscript"/>
              </w:rPr>
              <w:t>2</w:t>
            </w:r>
            <w:r w:rsidRPr="006C6F78">
              <w:rPr>
                <w:rFonts w:ascii="Arial" w:hAnsi="Arial" w:cs="Arial"/>
                <w:strike/>
                <w:color w:val="0070C0"/>
              </w:rPr>
              <w:t xml:space="preserve"> will be applied to all development proposals in flood zones 2 and 3. In addition, development proposals in areas of </w:t>
            </w:r>
            <w:r w:rsidRPr="006C6F78">
              <w:rPr>
                <w:rFonts w:ascii="Arial" w:hAnsi="Arial" w:cs="Arial"/>
                <w:strike/>
                <w:color w:val="0070C0"/>
              </w:rPr>
              <w:lastRenderedPageBreak/>
              <w:t>flood zone 1 adjacent to zones 2</w:t>
            </w:r>
          </w:p>
          <w:p w14:paraId="3C54D431" w14:textId="7297F40C" w:rsidR="00A61B9B" w:rsidRPr="006C6F78" w:rsidRDefault="00A61B9B" w:rsidP="00A61B9B">
            <w:pPr>
              <w:rPr>
                <w:rFonts w:ascii="Arial" w:hAnsi="Arial" w:cs="Arial"/>
                <w:strike/>
                <w:color w:val="0070C0"/>
              </w:rPr>
            </w:pPr>
            <w:proofErr w:type="gramStart"/>
            <w:r w:rsidRPr="006C6F78">
              <w:rPr>
                <w:rFonts w:ascii="Arial" w:hAnsi="Arial" w:cs="Arial"/>
                <w:strike/>
                <w:color w:val="0070C0"/>
              </w:rPr>
              <w:t>and</w:t>
            </w:r>
            <w:proofErr w:type="gramEnd"/>
            <w:r w:rsidRPr="006C6F78">
              <w:rPr>
                <w:rFonts w:ascii="Arial" w:hAnsi="Arial" w:cs="Arial"/>
                <w:strike/>
                <w:color w:val="0070C0"/>
              </w:rPr>
              <w:t xml:space="preserve"> 3 should take account of the flooding levels expected as a result of climate change.</w:t>
            </w:r>
          </w:p>
          <w:p w14:paraId="576528D0" w14:textId="77777777" w:rsidR="00A61B9B" w:rsidRPr="006C6F78" w:rsidRDefault="00A61B9B" w:rsidP="00A61B9B">
            <w:pPr>
              <w:rPr>
                <w:rFonts w:ascii="Arial" w:hAnsi="Arial" w:cs="Arial"/>
              </w:rPr>
            </w:pPr>
          </w:p>
          <w:p w14:paraId="1D5D2E73" w14:textId="4A7A7847" w:rsidR="00A61B9B" w:rsidRPr="006C6F78" w:rsidRDefault="00A61B9B" w:rsidP="00A61B9B">
            <w:pPr>
              <w:rPr>
                <w:rFonts w:ascii="Arial" w:hAnsi="Arial" w:cs="Arial"/>
                <w:strike/>
                <w:color w:val="0070C0"/>
              </w:rPr>
            </w:pPr>
            <w:r w:rsidRPr="006C6F78">
              <w:rPr>
                <w:rFonts w:ascii="Arial" w:hAnsi="Arial" w:cs="Arial"/>
                <w:strike/>
                <w:color w:val="0070C0"/>
              </w:rPr>
              <w:t xml:space="preserve">Developments proposed within Flood Zones 2 and 3 will need to be accompanied by </w:t>
            </w:r>
          </w:p>
          <w:p w14:paraId="1ACBB2AB" w14:textId="77777777" w:rsidR="00A61B9B" w:rsidRPr="006C6F78" w:rsidRDefault="00A61B9B" w:rsidP="00A61B9B">
            <w:pPr>
              <w:rPr>
                <w:rFonts w:ascii="Arial" w:hAnsi="Arial" w:cs="Arial"/>
                <w:strike/>
                <w:color w:val="0070C0"/>
              </w:rPr>
            </w:pPr>
            <w:r w:rsidRPr="006C6F78">
              <w:rPr>
                <w:rFonts w:ascii="Arial" w:hAnsi="Arial" w:cs="Arial"/>
                <w:strike/>
                <w:color w:val="0070C0"/>
              </w:rPr>
              <w:t xml:space="preserve">an NPPF compliant Flood Risk Assessment which demonstrates that the development </w:t>
            </w:r>
          </w:p>
          <w:p w14:paraId="13920924" w14:textId="77777777" w:rsidR="00A61B9B" w:rsidRPr="006C6F78" w:rsidRDefault="00A61B9B" w:rsidP="00A61B9B">
            <w:pPr>
              <w:rPr>
                <w:rFonts w:ascii="Arial" w:hAnsi="Arial" w:cs="Arial"/>
                <w:strike/>
                <w:color w:val="0070C0"/>
              </w:rPr>
            </w:pPr>
            <w:r w:rsidRPr="006C6F78">
              <w:rPr>
                <w:rFonts w:ascii="Arial" w:hAnsi="Arial" w:cs="Arial"/>
                <w:strike/>
                <w:color w:val="0070C0"/>
              </w:rPr>
              <w:t>will be safe for its lifetime and will not increase flood risk elsewhere.</w:t>
            </w:r>
          </w:p>
          <w:p w14:paraId="3CE36BAC" w14:textId="77777777" w:rsidR="00A61B9B" w:rsidRPr="006C6F78" w:rsidRDefault="00A61B9B" w:rsidP="00A61B9B">
            <w:pPr>
              <w:rPr>
                <w:rFonts w:ascii="Arial" w:hAnsi="Arial" w:cs="Arial"/>
              </w:rPr>
            </w:pPr>
          </w:p>
          <w:p w14:paraId="64755456" w14:textId="29730715" w:rsidR="00A61B9B" w:rsidRPr="006C6F78" w:rsidRDefault="00A61B9B" w:rsidP="00A61B9B">
            <w:pPr>
              <w:rPr>
                <w:rFonts w:ascii="Arial" w:hAnsi="Arial" w:cs="Arial"/>
              </w:rPr>
            </w:pPr>
            <w:r w:rsidRPr="006C6F78">
              <w:rPr>
                <w:rFonts w:ascii="Arial" w:hAnsi="Arial" w:cs="Arial"/>
              </w:rPr>
              <w:t>Development proposals within the areas indicated in Figure 13 will be required, where</w:t>
            </w:r>
          </w:p>
          <w:p w14:paraId="0431522B" w14:textId="77777777" w:rsidR="00A61B9B" w:rsidRPr="006C6F78" w:rsidRDefault="00A61B9B" w:rsidP="00A61B9B">
            <w:pPr>
              <w:rPr>
                <w:rFonts w:ascii="Arial" w:hAnsi="Arial" w:cs="Arial"/>
              </w:rPr>
            </w:pPr>
            <w:r w:rsidRPr="006C6F78">
              <w:rPr>
                <w:rFonts w:ascii="Arial" w:hAnsi="Arial" w:cs="Arial"/>
              </w:rPr>
              <w:t xml:space="preserve">appropriate, to demonstrate that the benefit of development outweighs the harm in </w:t>
            </w:r>
          </w:p>
          <w:p w14:paraId="7329F6D0" w14:textId="77777777" w:rsidR="00A61B9B" w:rsidRPr="006C6F78" w:rsidRDefault="00A61B9B" w:rsidP="00A61B9B">
            <w:pPr>
              <w:rPr>
                <w:rFonts w:ascii="Arial" w:hAnsi="Arial" w:cs="Arial"/>
              </w:rPr>
            </w:pPr>
            <w:r w:rsidRPr="006C6F78">
              <w:rPr>
                <w:rFonts w:ascii="Arial" w:hAnsi="Arial" w:cs="Arial"/>
              </w:rPr>
              <w:t xml:space="preserve">relation to </w:t>
            </w:r>
            <w:r w:rsidRPr="006C6F78">
              <w:rPr>
                <w:rFonts w:ascii="Arial" w:hAnsi="Arial" w:cs="Arial"/>
                <w:strike/>
                <w:color w:val="0070C0"/>
              </w:rPr>
              <w:t>its adverse impact on climate change targets</w:t>
            </w:r>
            <w:r w:rsidRPr="006C6F78">
              <w:rPr>
                <w:rFonts w:ascii="Arial" w:hAnsi="Arial" w:cs="Arial"/>
              </w:rPr>
              <w:t xml:space="preserve">, </w:t>
            </w:r>
            <w:r w:rsidRPr="006C6F78">
              <w:rPr>
                <w:rFonts w:ascii="Arial" w:hAnsi="Arial" w:cs="Arial"/>
                <w:strike/>
                <w:color w:val="0070C0"/>
              </w:rPr>
              <w:t>and on</w:t>
            </w:r>
            <w:r w:rsidRPr="006C6F78">
              <w:rPr>
                <w:rFonts w:ascii="Arial" w:hAnsi="Arial" w:cs="Arial"/>
              </w:rPr>
              <w:t xml:space="preserve"> the likelihood of it </w:t>
            </w:r>
          </w:p>
          <w:p w14:paraId="2BEE766F" w14:textId="77777777" w:rsidR="00A61B9B" w:rsidRPr="006C6F78" w:rsidRDefault="00A61B9B" w:rsidP="00A61B9B">
            <w:pPr>
              <w:rPr>
                <w:rFonts w:ascii="Arial" w:hAnsi="Arial" w:cs="Arial"/>
              </w:rPr>
            </w:pPr>
            <w:r w:rsidRPr="006C6F78">
              <w:rPr>
                <w:rFonts w:ascii="Arial" w:hAnsi="Arial" w:cs="Arial"/>
              </w:rPr>
              <w:t>conflicting with locally applicable flood mitigation strategies and infrastructure.</w:t>
            </w:r>
          </w:p>
          <w:p w14:paraId="3E32DC08" w14:textId="77777777" w:rsidR="00A61B9B" w:rsidRPr="006C6F78" w:rsidRDefault="00A61B9B" w:rsidP="00A61B9B">
            <w:pPr>
              <w:rPr>
                <w:rFonts w:ascii="Arial" w:hAnsi="Arial" w:cs="Arial"/>
              </w:rPr>
            </w:pPr>
          </w:p>
          <w:p w14:paraId="76425750" w14:textId="7BA6846A" w:rsidR="00A61B9B" w:rsidRPr="006C6F78" w:rsidRDefault="00A61B9B" w:rsidP="00A61B9B">
            <w:pPr>
              <w:rPr>
                <w:rFonts w:ascii="Arial" w:hAnsi="Arial" w:cs="Arial"/>
                <w:strike/>
                <w:color w:val="0070C0"/>
              </w:rPr>
            </w:pPr>
            <w:r w:rsidRPr="006C6F78">
              <w:rPr>
                <w:rFonts w:ascii="Arial" w:hAnsi="Arial" w:cs="Arial"/>
                <w:strike/>
                <w:color w:val="0070C0"/>
              </w:rPr>
              <w:t xml:space="preserve">Except where inapplicable, each development proposal in the Plan Area will also be </w:t>
            </w:r>
          </w:p>
          <w:p w14:paraId="6A1C93D7" w14:textId="77777777" w:rsidR="00A61B9B" w:rsidRPr="006C6F78" w:rsidRDefault="00A61B9B" w:rsidP="00A61B9B">
            <w:pPr>
              <w:rPr>
                <w:rFonts w:ascii="Arial" w:hAnsi="Arial" w:cs="Arial"/>
                <w:strike/>
                <w:color w:val="0070C0"/>
              </w:rPr>
            </w:pPr>
            <w:r w:rsidRPr="006C6F78">
              <w:rPr>
                <w:rFonts w:ascii="Arial" w:hAnsi="Arial" w:cs="Arial"/>
                <w:strike/>
                <w:color w:val="0070C0"/>
              </w:rPr>
              <w:t>required to demonstrate that:</w:t>
            </w:r>
          </w:p>
          <w:p w14:paraId="6560A201" w14:textId="5559B0DF" w:rsidR="00A61B9B" w:rsidRPr="006C6F78" w:rsidRDefault="00A61B9B" w:rsidP="00564E57">
            <w:pPr>
              <w:pStyle w:val="ListParagraph"/>
              <w:numPr>
                <w:ilvl w:val="0"/>
                <w:numId w:val="14"/>
              </w:numPr>
              <w:ind w:left="242" w:hanging="283"/>
              <w:rPr>
                <w:rFonts w:ascii="Arial" w:hAnsi="Arial" w:cs="Arial"/>
                <w:strike/>
                <w:color w:val="0070C0"/>
              </w:rPr>
            </w:pPr>
            <w:r w:rsidRPr="006C6F78">
              <w:rPr>
                <w:rFonts w:ascii="Arial" w:hAnsi="Arial" w:cs="Arial"/>
                <w:strike/>
                <w:color w:val="0070C0"/>
              </w:rPr>
              <w:t>Its location takes geology, hydrology and flood risk into account;</w:t>
            </w:r>
          </w:p>
          <w:p w14:paraId="4733E6B7" w14:textId="4851A4DA" w:rsidR="00A61B9B" w:rsidRPr="006C6F78" w:rsidRDefault="00A61B9B" w:rsidP="00564E57">
            <w:pPr>
              <w:pStyle w:val="ListParagraph"/>
              <w:numPr>
                <w:ilvl w:val="0"/>
                <w:numId w:val="14"/>
              </w:numPr>
              <w:ind w:left="242" w:hanging="283"/>
              <w:rPr>
                <w:rFonts w:ascii="Arial" w:hAnsi="Arial" w:cs="Arial"/>
                <w:strike/>
                <w:color w:val="0070C0"/>
              </w:rPr>
            </w:pPr>
            <w:r w:rsidRPr="006C6F78">
              <w:rPr>
                <w:rFonts w:ascii="Arial" w:hAnsi="Arial" w:cs="Arial"/>
                <w:strike/>
                <w:color w:val="0070C0"/>
              </w:rPr>
              <w:t xml:space="preserve">Its design includes, as appropriate, </w:t>
            </w:r>
            <w:r w:rsidRPr="006C6F78">
              <w:rPr>
                <w:rFonts w:ascii="Arial" w:hAnsi="Arial" w:cs="Arial"/>
                <w:strike/>
                <w:color w:val="0070C0"/>
              </w:rPr>
              <w:lastRenderedPageBreak/>
              <w:t>sustainable drainage systems (</w:t>
            </w:r>
            <w:proofErr w:type="spellStart"/>
            <w:r w:rsidRPr="006C6F78">
              <w:rPr>
                <w:rFonts w:ascii="Arial" w:hAnsi="Arial" w:cs="Arial"/>
                <w:strike/>
                <w:color w:val="0070C0"/>
              </w:rPr>
              <w:t>SuDS</w:t>
            </w:r>
            <w:proofErr w:type="spellEnd"/>
            <w:r w:rsidRPr="006C6F78">
              <w:rPr>
                <w:rFonts w:ascii="Arial" w:hAnsi="Arial" w:cs="Arial"/>
                <w:strike/>
                <w:color w:val="0070C0"/>
              </w:rPr>
              <w:t xml:space="preserve">), </w:t>
            </w:r>
          </w:p>
          <w:p w14:paraId="2D26D8F7" w14:textId="77777777" w:rsidR="00A61B9B" w:rsidRPr="006C6F78" w:rsidRDefault="00A61B9B" w:rsidP="00564E57">
            <w:pPr>
              <w:pStyle w:val="ListParagraph"/>
              <w:numPr>
                <w:ilvl w:val="0"/>
                <w:numId w:val="14"/>
              </w:numPr>
              <w:ind w:left="242" w:hanging="283"/>
              <w:rPr>
                <w:rFonts w:ascii="Arial" w:hAnsi="Arial" w:cs="Arial"/>
                <w:strike/>
                <w:color w:val="0070C0"/>
              </w:rPr>
            </w:pPr>
            <w:r w:rsidRPr="006C6F78">
              <w:rPr>
                <w:rFonts w:ascii="Arial" w:hAnsi="Arial" w:cs="Arial"/>
                <w:strike/>
                <w:color w:val="0070C0"/>
              </w:rPr>
              <w:t>surface water management measures and permeable surfaces; and</w:t>
            </w:r>
          </w:p>
          <w:p w14:paraId="465E5771" w14:textId="036C0455" w:rsidR="00A61B9B" w:rsidRPr="006C6F78" w:rsidRDefault="00A61B9B" w:rsidP="00564E57">
            <w:pPr>
              <w:pStyle w:val="ListParagraph"/>
              <w:numPr>
                <w:ilvl w:val="0"/>
                <w:numId w:val="14"/>
              </w:numPr>
              <w:ind w:left="242" w:hanging="242"/>
              <w:rPr>
                <w:rFonts w:ascii="Arial" w:hAnsi="Arial" w:cs="Arial"/>
                <w:strike/>
                <w:color w:val="0070C0"/>
              </w:rPr>
            </w:pPr>
            <w:r w:rsidRPr="006C6F78">
              <w:rPr>
                <w:rFonts w:ascii="Arial" w:hAnsi="Arial" w:cs="Arial"/>
                <w:strike/>
                <w:color w:val="0070C0"/>
              </w:rPr>
              <w:t>It does not increase the risk of flooding downstream.</w:t>
            </w:r>
          </w:p>
          <w:p w14:paraId="7B2D2EE2" w14:textId="77777777" w:rsidR="00A61B9B" w:rsidRPr="006C6F78" w:rsidRDefault="00A61B9B" w:rsidP="00A61B9B">
            <w:pPr>
              <w:rPr>
                <w:rFonts w:ascii="Arial" w:hAnsi="Arial" w:cs="Arial"/>
              </w:rPr>
            </w:pPr>
          </w:p>
          <w:p w14:paraId="2C4D707B" w14:textId="0BA2AF56" w:rsidR="00A61B9B" w:rsidRPr="006C6F78" w:rsidRDefault="00A61B9B" w:rsidP="00A61B9B">
            <w:pPr>
              <w:rPr>
                <w:rFonts w:ascii="Arial" w:hAnsi="Arial" w:cs="Arial"/>
              </w:rPr>
            </w:pPr>
            <w:r w:rsidRPr="006C6F78">
              <w:rPr>
                <w:rFonts w:ascii="Arial" w:hAnsi="Arial" w:cs="Arial"/>
              </w:rPr>
              <w:t xml:space="preserve">Proposals to construct new (or modify existing) floodwater management infrastructure </w:t>
            </w:r>
          </w:p>
          <w:p w14:paraId="31E0DDC6" w14:textId="77777777" w:rsidR="00A61B9B" w:rsidRPr="006C6F78" w:rsidRDefault="00A61B9B" w:rsidP="00A61B9B">
            <w:pPr>
              <w:rPr>
                <w:rFonts w:ascii="Arial" w:hAnsi="Arial" w:cs="Arial"/>
              </w:rPr>
            </w:pPr>
            <w:r w:rsidRPr="006C6F78">
              <w:rPr>
                <w:rFonts w:ascii="Arial" w:hAnsi="Arial" w:cs="Arial"/>
              </w:rPr>
              <w:t xml:space="preserve">(ditches, roadside gullies, retention pools, etc.), including within the built-up area, will </w:t>
            </w:r>
          </w:p>
          <w:p w14:paraId="41D5C673" w14:textId="099A9DC1" w:rsidR="006258E2" w:rsidRPr="006C6F78" w:rsidRDefault="00A61B9B" w:rsidP="00A61B9B">
            <w:pPr>
              <w:rPr>
                <w:rFonts w:ascii="Arial" w:hAnsi="Arial" w:cs="Arial"/>
              </w:rPr>
            </w:pPr>
            <w:r w:rsidRPr="006C6F78">
              <w:rPr>
                <w:rFonts w:ascii="Arial" w:hAnsi="Arial" w:cs="Arial"/>
              </w:rPr>
              <w:t xml:space="preserve">be </w:t>
            </w:r>
            <w:r w:rsidRPr="006C6F78">
              <w:rPr>
                <w:rFonts w:ascii="Arial" w:hAnsi="Arial" w:cs="Arial"/>
                <w:strike/>
                <w:color w:val="0070C0"/>
              </w:rPr>
              <w:t>strongly</w:t>
            </w:r>
            <w:r w:rsidRPr="006C6F78">
              <w:rPr>
                <w:rFonts w:ascii="Arial" w:hAnsi="Arial" w:cs="Arial"/>
              </w:rPr>
              <w:t xml:space="preserve"> supported.</w:t>
            </w:r>
          </w:p>
        </w:tc>
        <w:tc>
          <w:tcPr>
            <w:tcW w:w="4819" w:type="dxa"/>
          </w:tcPr>
          <w:p w14:paraId="412AF41B" w14:textId="34A96DD7" w:rsidR="007950D9" w:rsidRPr="006C6F78" w:rsidRDefault="00806E54" w:rsidP="007950D9">
            <w:pPr>
              <w:rPr>
                <w:rFonts w:ascii="Arial" w:hAnsi="Arial" w:cs="Arial"/>
              </w:rPr>
            </w:pPr>
            <w:r w:rsidRPr="006C6F78">
              <w:rPr>
                <w:rFonts w:ascii="Arial" w:hAnsi="Arial" w:cs="Arial"/>
              </w:rPr>
              <w:lastRenderedPageBreak/>
              <w:t>Accept Modifications so the policy avoids duplicating the National Planning Policy Framework, avoids imprecise terms and is evident how a decision maker should react to development proposals, as stated in the Examiner’s Report.</w:t>
            </w:r>
          </w:p>
        </w:tc>
      </w:tr>
      <w:tr w:rsidR="00FE1964" w:rsidRPr="006C6F78" w14:paraId="1F7F0A16" w14:textId="77777777" w:rsidTr="00077267">
        <w:tc>
          <w:tcPr>
            <w:tcW w:w="13745" w:type="dxa"/>
            <w:gridSpan w:val="5"/>
            <w:shd w:val="clear" w:color="auto" w:fill="D9D9D9" w:themeFill="background1" w:themeFillShade="D9"/>
          </w:tcPr>
          <w:p w14:paraId="797BDA9F" w14:textId="6432156D" w:rsidR="00FE1964" w:rsidRPr="006C6F78" w:rsidRDefault="00FE1964" w:rsidP="00FE1964">
            <w:pPr>
              <w:rPr>
                <w:rFonts w:ascii="Arial" w:hAnsi="Arial" w:cs="Arial"/>
              </w:rPr>
            </w:pPr>
            <w:r w:rsidRPr="006C6F78">
              <w:rPr>
                <w:rFonts w:ascii="Arial" w:hAnsi="Arial" w:cs="Arial"/>
              </w:rPr>
              <w:lastRenderedPageBreak/>
              <w:t>The Natural and Historic Environment Policy ENV9: Important Views</w:t>
            </w:r>
          </w:p>
        </w:tc>
      </w:tr>
      <w:tr w:rsidR="007950D9" w:rsidRPr="006C6F78" w14:paraId="1A7D28CE" w14:textId="77777777" w:rsidTr="00077267">
        <w:tc>
          <w:tcPr>
            <w:tcW w:w="1794" w:type="dxa"/>
          </w:tcPr>
          <w:p w14:paraId="63E86848" w14:textId="4DBDBE77" w:rsidR="007950D9" w:rsidRPr="006C6F78" w:rsidRDefault="007950D9" w:rsidP="007950D9">
            <w:pPr>
              <w:jc w:val="center"/>
              <w:rPr>
                <w:rFonts w:ascii="Arial" w:hAnsi="Arial" w:cs="Arial"/>
              </w:rPr>
            </w:pPr>
            <w:r w:rsidRPr="006C6F78">
              <w:rPr>
                <w:rFonts w:ascii="Arial" w:hAnsi="Arial" w:cs="Arial"/>
              </w:rPr>
              <w:t>16</w:t>
            </w:r>
          </w:p>
        </w:tc>
        <w:tc>
          <w:tcPr>
            <w:tcW w:w="1339" w:type="dxa"/>
          </w:tcPr>
          <w:p w14:paraId="65F58AA4" w14:textId="4254B1A5" w:rsidR="007950D9" w:rsidRPr="006C6F78" w:rsidRDefault="003B6DDA" w:rsidP="007950D9">
            <w:pPr>
              <w:rPr>
                <w:rFonts w:ascii="Arial" w:hAnsi="Arial" w:cs="Arial"/>
              </w:rPr>
            </w:pPr>
            <w:r w:rsidRPr="006C6F78">
              <w:rPr>
                <w:rFonts w:ascii="Arial" w:hAnsi="Arial" w:cs="Arial"/>
              </w:rPr>
              <w:t>Pages 63-65</w:t>
            </w:r>
          </w:p>
        </w:tc>
        <w:tc>
          <w:tcPr>
            <w:tcW w:w="1854" w:type="dxa"/>
          </w:tcPr>
          <w:p w14:paraId="17D4926B" w14:textId="1305B5C7" w:rsidR="007950D9" w:rsidRPr="006C6F78" w:rsidRDefault="003D1D16" w:rsidP="007950D9">
            <w:pPr>
              <w:rPr>
                <w:rFonts w:ascii="Arial" w:hAnsi="Arial" w:cs="Arial"/>
              </w:rPr>
            </w:pPr>
            <w:r w:rsidRPr="006C6F78">
              <w:rPr>
                <w:rFonts w:ascii="Arial" w:hAnsi="Arial" w:cs="Arial"/>
              </w:rPr>
              <w:t>Policy ENV9 and Appendix 11</w:t>
            </w:r>
          </w:p>
        </w:tc>
        <w:tc>
          <w:tcPr>
            <w:tcW w:w="3939" w:type="dxa"/>
          </w:tcPr>
          <w:p w14:paraId="59CD9E52" w14:textId="77777777" w:rsidR="00365158" w:rsidRPr="006C6F78" w:rsidRDefault="00365158" w:rsidP="00365158">
            <w:pPr>
              <w:rPr>
                <w:rFonts w:ascii="Arial" w:hAnsi="Arial" w:cs="Arial"/>
              </w:rPr>
            </w:pPr>
            <w:r w:rsidRPr="006C6F78">
              <w:rPr>
                <w:rFonts w:ascii="Arial" w:hAnsi="Arial" w:cs="Arial"/>
              </w:rPr>
              <w:t>In Policy ENV9</w:t>
            </w:r>
          </w:p>
          <w:p w14:paraId="403F9518" w14:textId="5C2C8A7D" w:rsidR="00365158" w:rsidRPr="006C6F78" w:rsidRDefault="00365158" w:rsidP="00365158">
            <w:pPr>
              <w:pStyle w:val="ListParagraph"/>
              <w:numPr>
                <w:ilvl w:val="0"/>
                <w:numId w:val="7"/>
              </w:numPr>
              <w:ind w:left="242" w:hanging="242"/>
              <w:rPr>
                <w:rFonts w:ascii="Arial" w:hAnsi="Arial" w:cs="Arial"/>
              </w:rPr>
            </w:pPr>
            <w:r w:rsidRPr="006C6F78">
              <w:rPr>
                <w:rFonts w:ascii="Arial" w:hAnsi="Arial" w:cs="Arial"/>
              </w:rPr>
              <w:t>before “described” insert “listed below and”</w:t>
            </w:r>
          </w:p>
          <w:p w14:paraId="228CC192" w14:textId="77777777" w:rsidR="007950D9" w:rsidRPr="006C6F78" w:rsidRDefault="00365158" w:rsidP="00365158">
            <w:pPr>
              <w:pStyle w:val="ListParagraph"/>
              <w:numPr>
                <w:ilvl w:val="0"/>
                <w:numId w:val="7"/>
              </w:numPr>
              <w:ind w:left="242" w:hanging="242"/>
              <w:rPr>
                <w:rFonts w:ascii="Arial" w:hAnsi="Arial" w:cs="Arial"/>
              </w:rPr>
            </w:pPr>
            <w:r w:rsidRPr="006C6F78">
              <w:rPr>
                <w:rFonts w:ascii="Arial" w:hAnsi="Arial" w:cs="Arial"/>
              </w:rPr>
              <w:t>replace “an unacceptable” with “a significant adverse”</w:t>
            </w:r>
          </w:p>
          <w:p w14:paraId="74E37E9F" w14:textId="77777777" w:rsidR="0070120F" w:rsidRPr="006C6F78" w:rsidRDefault="0070120F" w:rsidP="0070120F">
            <w:pPr>
              <w:rPr>
                <w:rFonts w:ascii="Arial" w:hAnsi="Arial" w:cs="Arial"/>
              </w:rPr>
            </w:pPr>
          </w:p>
          <w:p w14:paraId="34A317EE" w14:textId="27DDD70D" w:rsidR="0070120F" w:rsidRPr="006C6F78" w:rsidRDefault="0070120F" w:rsidP="0070120F">
            <w:pPr>
              <w:rPr>
                <w:rFonts w:ascii="Arial" w:hAnsi="Arial" w:cs="Arial"/>
              </w:rPr>
            </w:pPr>
            <w:r w:rsidRPr="006C6F78">
              <w:rPr>
                <w:rFonts w:ascii="Arial" w:hAnsi="Arial" w:cs="Arial"/>
              </w:rPr>
              <w:t xml:space="preserve">POLICY ENV 9: IMPORTANT VIEWS –Development proposals should whenever possible respect and preserve the views </w:t>
            </w:r>
            <w:r w:rsidRPr="006C6F78">
              <w:rPr>
                <w:rFonts w:ascii="Arial" w:hAnsi="Arial" w:cs="Arial"/>
                <w:color w:val="FF0000"/>
                <w:u w:val="single"/>
              </w:rPr>
              <w:t>listed below and</w:t>
            </w:r>
            <w:r w:rsidRPr="006C6F78">
              <w:rPr>
                <w:rFonts w:ascii="Arial" w:hAnsi="Arial" w:cs="Arial"/>
                <w:color w:val="FF0000"/>
              </w:rPr>
              <w:t xml:space="preserve"> </w:t>
            </w:r>
            <w:r w:rsidRPr="006C6F78">
              <w:rPr>
                <w:rFonts w:ascii="Arial" w:hAnsi="Arial" w:cs="Arial"/>
              </w:rPr>
              <w:t xml:space="preserve">described in Appendix 11 and shown in Figure 14 as being significant aspects of the environmental, historic and aesthetic character of the village. Development which would have </w:t>
            </w:r>
            <w:r w:rsidR="00801176" w:rsidRPr="006C6F78">
              <w:rPr>
                <w:rFonts w:ascii="Arial" w:hAnsi="Arial" w:cs="Arial"/>
                <w:color w:val="FF0000"/>
                <w:u w:val="single"/>
              </w:rPr>
              <w:t>a significant adverse</w:t>
            </w:r>
            <w:r w:rsidR="00801176" w:rsidRPr="006C6F78">
              <w:rPr>
                <w:rFonts w:ascii="Arial" w:hAnsi="Arial" w:cs="Arial"/>
              </w:rPr>
              <w:t xml:space="preserve"> </w:t>
            </w:r>
            <w:r w:rsidRPr="006C6F78">
              <w:rPr>
                <w:rFonts w:ascii="Arial" w:hAnsi="Arial" w:cs="Arial"/>
                <w:strike/>
                <w:color w:val="0070C0"/>
              </w:rPr>
              <w:t>an unacceptable</w:t>
            </w:r>
            <w:r w:rsidRPr="006C6F78">
              <w:rPr>
                <w:rFonts w:ascii="Arial" w:hAnsi="Arial" w:cs="Arial"/>
              </w:rPr>
              <w:t xml:space="preserve"> impact on the identified views will not be supported.</w:t>
            </w:r>
          </w:p>
          <w:p w14:paraId="6FD9C96B" w14:textId="77777777" w:rsidR="0070120F" w:rsidRPr="006C6F78" w:rsidRDefault="0070120F" w:rsidP="0070120F">
            <w:pPr>
              <w:tabs>
                <w:tab w:val="left" w:pos="242"/>
              </w:tabs>
              <w:rPr>
                <w:rFonts w:ascii="Arial" w:hAnsi="Arial" w:cs="Arial"/>
              </w:rPr>
            </w:pPr>
            <w:r w:rsidRPr="006C6F78">
              <w:rPr>
                <w:rFonts w:ascii="Arial" w:hAnsi="Arial" w:cs="Arial"/>
              </w:rPr>
              <w:t>1.</w:t>
            </w:r>
            <w:r w:rsidRPr="006C6F78">
              <w:rPr>
                <w:rFonts w:ascii="Arial" w:hAnsi="Arial" w:cs="Arial"/>
              </w:rPr>
              <w:tab/>
              <w:t xml:space="preserve">Northeast from the Jurassic Way </w:t>
            </w:r>
            <w:r w:rsidRPr="006C6F78">
              <w:rPr>
                <w:rFonts w:ascii="Arial" w:hAnsi="Arial" w:cs="Arial"/>
              </w:rPr>
              <w:lastRenderedPageBreak/>
              <w:t xml:space="preserve">long-distance footpath over the historic village and open countryside of the </w:t>
            </w:r>
            <w:proofErr w:type="spellStart"/>
            <w:r w:rsidRPr="006C6F78">
              <w:rPr>
                <w:rFonts w:ascii="Arial" w:hAnsi="Arial" w:cs="Arial"/>
              </w:rPr>
              <w:t>Welland</w:t>
            </w:r>
            <w:proofErr w:type="spellEnd"/>
            <w:r w:rsidRPr="006C6F78">
              <w:rPr>
                <w:rFonts w:ascii="Arial" w:hAnsi="Arial" w:cs="Arial"/>
              </w:rPr>
              <w:t xml:space="preserve"> valley</w:t>
            </w:r>
          </w:p>
          <w:p w14:paraId="11110469" w14:textId="77777777" w:rsidR="0070120F" w:rsidRPr="006C6F78" w:rsidRDefault="0070120F" w:rsidP="0070120F">
            <w:pPr>
              <w:tabs>
                <w:tab w:val="left" w:pos="242"/>
              </w:tabs>
              <w:rPr>
                <w:rFonts w:ascii="Arial" w:hAnsi="Arial" w:cs="Arial"/>
              </w:rPr>
            </w:pPr>
            <w:r w:rsidRPr="006C6F78">
              <w:rPr>
                <w:rFonts w:ascii="Arial" w:hAnsi="Arial" w:cs="Arial"/>
              </w:rPr>
              <w:t>2.</w:t>
            </w:r>
            <w:r w:rsidRPr="006C6F78">
              <w:rPr>
                <w:rFonts w:ascii="Arial" w:hAnsi="Arial" w:cs="Arial"/>
              </w:rPr>
              <w:tab/>
              <w:t xml:space="preserve">Northwest from the Jurassic way over historic parkland and Cottingham Hall to the </w:t>
            </w:r>
            <w:proofErr w:type="spellStart"/>
            <w:r w:rsidRPr="006C6F78">
              <w:rPr>
                <w:rFonts w:ascii="Arial" w:hAnsi="Arial" w:cs="Arial"/>
              </w:rPr>
              <w:t>Welland</w:t>
            </w:r>
            <w:proofErr w:type="spellEnd"/>
            <w:r w:rsidRPr="006C6F78">
              <w:rPr>
                <w:rFonts w:ascii="Arial" w:hAnsi="Arial" w:cs="Arial"/>
              </w:rPr>
              <w:t xml:space="preserve"> valley.</w:t>
            </w:r>
          </w:p>
          <w:p w14:paraId="54E2F168" w14:textId="77777777" w:rsidR="0070120F" w:rsidRPr="006C6F78" w:rsidRDefault="0070120F" w:rsidP="0070120F">
            <w:pPr>
              <w:tabs>
                <w:tab w:val="left" w:pos="242"/>
              </w:tabs>
              <w:rPr>
                <w:rFonts w:ascii="Arial" w:hAnsi="Arial" w:cs="Arial"/>
              </w:rPr>
            </w:pPr>
            <w:r w:rsidRPr="006C6F78">
              <w:rPr>
                <w:rFonts w:ascii="Arial" w:hAnsi="Arial" w:cs="Arial"/>
              </w:rPr>
              <w:t>3.</w:t>
            </w:r>
            <w:r w:rsidRPr="006C6F78">
              <w:rPr>
                <w:rFonts w:ascii="Arial" w:hAnsi="Arial" w:cs="Arial"/>
              </w:rPr>
              <w:tab/>
              <w:t xml:space="preserve">Northwest vistas from Rockingham Road over hedged small fields and the </w:t>
            </w:r>
            <w:proofErr w:type="spellStart"/>
            <w:r w:rsidRPr="006C6F78">
              <w:rPr>
                <w:rFonts w:ascii="Arial" w:hAnsi="Arial" w:cs="Arial"/>
              </w:rPr>
              <w:t>Welland</w:t>
            </w:r>
            <w:proofErr w:type="spellEnd"/>
            <w:r w:rsidRPr="006C6F78">
              <w:rPr>
                <w:rFonts w:ascii="Arial" w:hAnsi="Arial" w:cs="Arial"/>
              </w:rPr>
              <w:t xml:space="preserve"> valley to the distant horizon.</w:t>
            </w:r>
          </w:p>
          <w:p w14:paraId="215404A4" w14:textId="77777777" w:rsidR="0070120F" w:rsidRPr="006C6F78" w:rsidRDefault="0070120F" w:rsidP="0070120F">
            <w:pPr>
              <w:tabs>
                <w:tab w:val="left" w:pos="242"/>
              </w:tabs>
              <w:rPr>
                <w:rFonts w:ascii="Arial" w:hAnsi="Arial" w:cs="Arial"/>
              </w:rPr>
            </w:pPr>
            <w:r w:rsidRPr="006C6F78">
              <w:rPr>
                <w:rFonts w:ascii="Arial" w:hAnsi="Arial" w:cs="Arial"/>
              </w:rPr>
              <w:t>4.</w:t>
            </w:r>
            <w:r w:rsidRPr="006C6F78">
              <w:rPr>
                <w:rFonts w:ascii="Arial" w:hAnsi="Arial" w:cs="Arial"/>
              </w:rPr>
              <w:tab/>
              <w:t>East from amenity open space off Windmill Close over Rockingham Park (Registered heritage asset) toward the castle grounds.</w:t>
            </w:r>
          </w:p>
          <w:p w14:paraId="261FE867" w14:textId="1338E4D9" w:rsidR="0070120F" w:rsidRPr="006C6F78" w:rsidRDefault="0070120F" w:rsidP="0070120F">
            <w:pPr>
              <w:tabs>
                <w:tab w:val="left" w:pos="242"/>
              </w:tabs>
              <w:rPr>
                <w:rFonts w:ascii="Arial" w:hAnsi="Arial" w:cs="Arial"/>
              </w:rPr>
            </w:pPr>
            <w:r w:rsidRPr="006C6F78">
              <w:rPr>
                <w:rFonts w:ascii="Arial" w:hAnsi="Arial" w:cs="Arial"/>
              </w:rPr>
              <w:t>5.</w:t>
            </w:r>
            <w:r w:rsidRPr="006C6F78">
              <w:rPr>
                <w:rFonts w:ascii="Arial" w:hAnsi="Arial" w:cs="Arial"/>
              </w:rPr>
              <w:tab/>
              <w:t xml:space="preserve">West, down and across Peaches Dale and over the village, the church spire and up the </w:t>
            </w:r>
            <w:proofErr w:type="spellStart"/>
            <w:r w:rsidRPr="006C6F78">
              <w:rPr>
                <w:rFonts w:ascii="Arial" w:hAnsi="Arial" w:cs="Arial"/>
              </w:rPr>
              <w:t>Welland</w:t>
            </w:r>
            <w:proofErr w:type="spellEnd"/>
            <w:r w:rsidRPr="006C6F78">
              <w:rPr>
                <w:rFonts w:ascii="Arial" w:hAnsi="Arial" w:cs="Arial"/>
              </w:rPr>
              <w:t xml:space="preserve"> valley.</w:t>
            </w:r>
          </w:p>
          <w:p w14:paraId="6496BE63" w14:textId="77777777" w:rsidR="0070120F" w:rsidRPr="006C6F78" w:rsidRDefault="0070120F" w:rsidP="0070120F">
            <w:pPr>
              <w:tabs>
                <w:tab w:val="left" w:pos="242"/>
              </w:tabs>
              <w:rPr>
                <w:rFonts w:ascii="Arial" w:hAnsi="Arial" w:cs="Arial"/>
                <w:strike/>
                <w:color w:val="0070C0"/>
              </w:rPr>
            </w:pPr>
            <w:r w:rsidRPr="006C6F78">
              <w:rPr>
                <w:rFonts w:ascii="Arial" w:hAnsi="Arial" w:cs="Arial"/>
              </w:rPr>
              <w:t>6. Northwest and southeast, up and down The Dale (Local Green Space</w:t>
            </w:r>
            <w:r w:rsidRPr="006C6F78">
              <w:rPr>
                <w:rFonts w:ascii="Arial" w:hAnsi="Arial" w:cs="Arial"/>
                <w:color w:val="FF0000"/>
                <w:u w:val="single"/>
              </w:rPr>
              <w:t>)</w:t>
            </w:r>
            <w:r w:rsidRPr="006C6F78">
              <w:rPr>
                <w:rFonts w:ascii="Arial" w:hAnsi="Arial" w:cs="Arial"/>
              </w:rPr>
              <w:t xml:space="preserve"> </w:t>
            </w:r>
            <w:r w:rsidRPr="006C6F78">
              <w:rPr>
                <w:rFonts w:ascii="Arial" w:hAnsi="Arial" w:cs="Arial"/>
                <w:strike/>
                <w:color w:val="0070C0"/>
              </w:rPr>
              <w:t>and</w:t>
            </w:r>
          </w:p>
          <w:p w14:paraId="1B1F801C" w14:textId="77777777" w:rsidR="00801176" w:rsidRPr="006C6F78" w:rsidRDefault="00801176" w:rsidP="0070120F">
            <w:pPr>
              <w:tabs>
                <w:tab w:val="left" w:pos="242"/>
              </w:tabs>
              <w:rPr>
                <w:rFonts w:ascii="Arial" w:hAnsi="Arial" w:cs="Arial"/>
                <w:strike/>
                <w:color w:val="0070C0"/>
              </w:rPr>
            </w:pPr>
          </w:p>
          <w:p w14:paraId="5101C85F" w14:textId="5575AF84" w:rsidR="00801176" w:rsidRPr="006C6F78" w:rsidRDefault="00801176" w:rsidP="0070120F">
            <w:pPr>
              <w:tabs>
                <w:tab w:val="left" w:pos="242"/>
              </w:tabs>
              <w:rPr>
                <w:rFonts w:ascii="Arial" w:hAnsi="Arial" w:cs="Arial"/>
              </w:rPr>
            </w:pPr>
            <w:r w:rsidRPr="006C6F78">
              <w:rPr>
                <w:rFonts w:ascii="Arial" w:hAnsi="Arial" w:cs="Arial"/>
              </w:rPr>
              <w:t>In Appendix 11 replace the photograph illustrating important view 4 with a photograph that more accurately reflects the view as seen on site</w:t>
            </w:r>
          </w:p>
        </w:tc>
        <w:tc>
          <w:tcPr>
            <w:tcW w:w="4819" w:type="dxa"/>
          </w:tcPr>
          <w:p w14:paraId="20876C2B" w14:textId="77A783AD" w:rsidR="00801176" w:rsidRPr="006C6F78" w:rsidRDefault="00B95DA1" w:rsidP="007950D9">
            <w:pPr>
              <w:rPr>
                <w:rFonts w:ascii="Arial" w:hAnsi="Arial" w:cs="Arial"/>
              </w:rPr>
            </w:pPr>
            <w:r w:rsidRPr="006C6F78">
              <w:rPr>
                <w:rFonts w:ascii="Arial" w:hAnsi="Arial" w:cs="Arial"/>
              </w:rPr>
              <w:lastRenderedPageBreak/>
              <w:t>Accept Modifications to remove imprecise wording so that the policy is clearly written and unambiguous, so it is evident how a decision maker should react to development proposals.</w:t>
            </w:r>
          </w:p>
          <w:p w14:paraId="64C608E5" w14:textId="77777777" w:rsidR="00801176" w:rsidRPr="006C6F78" w:rsidRDefault="00801176" w:rsidP="007950D9">
            <w:pPr>
              <w:rPr>
                <w:rFonts w:ascii="Arial" w:hAnsi="Arial" w:cs="Arial"/>
              </w:rPr>
            </w:pPr>
          </w:p>
          <w:p w14:paraId="491BF2E0" w14:textId="77777777" w:rsidR="00801176" w:rsidRPr="006C6F78" w:rsidRDefault="00801176" w:rsidP="007950D9">
            <w:pPr>
              <w:rPr>
                <w:rFonts w:ascii="Arial" w:hAnsi="Arial" w:cs="Arial"/>
              </w:rPr>
            </w:pPr>
          </w:p>
          <w:p w14:paraId="7823B17B" w14:textId="77777777" w:rsidR="00801176" w:rsidRPr="006C6F78" w:rsidRDefault="00801176" w:rsidP="007950D9">
            <w:pPr>
              <w:rPr>
                <w:rFonts w:ascii="Arial" w:hAnsi="Arial" w:cs="Arial"/>
              </w:rPr>
            </w:pPr>
          </w:p>
          <w:p w14:paraId="5D335EB1" w14:textId="77777777" w:rsidR="00801176" w:rsidRPr="006C6F78" w:rsidRDefault="00801176" w:rsidP="007950D9">
            <w:pPr>
              <w:rPr>
                <w:rFonts w:ascii="Arial" w:hAnsi="Arial" w:cs="Arial"/>
              </w:rPr>
            </w:pPr>
          </w:p>
          <w:p w14:paraId="0BA00D29" w14:textId="77777777" w:rsidR="00801176" w:rsidRPr="006C6F78" w:rsidRDefault="00801176" w:rsidP="007950D9">
            <w:pPr>
              <w:rPr>
                <w:rFonts w:ascii="Arial" w:hAnsi="Arial" w:cs="Arial"/>
              </w:rPr>
            </w:pPr>
          </w:p>
          <w:p w14:paraId="3A1B9D20" w14:textId="77777777" w:rsidR="00801176" w:rsidRPr="006C6F78" w:rsidRDefault="00801176" w:rsidP="007950D9">
            <w:pPr>
              <w:rPr>
                <w:rFonts w:ascii="Arial" w:hAnsi="Arial" w:cs="Arial"/>
              </w:rPr>
            </w:pPr>
          </w:p>
          <w:p w14:paraId="324F976A" w14:textId="77777777" w:rsidR="00801176" w:rsidRPr="006C6F78" w:rsidRDefault="00801176" w:rsidP="007950D9">
            <w:pPr>
              <w:rPr>
                <w:rFonts w:ascii="Arial" w:hAnsi="Arial" w:cs="Arial"/>
              </w:rPr>
            </w:pPr>
          </w:p>
          <w:p w14:paraId="2479625C" w14:textId="77777777" w:rsidR="00801176" w:rsidRPr="006C6F78" w:rsidRDefault="00801176" w:rsidP="007950D9">
            <w:pPr>
              <w:rPr>
                <w:rFonts w:ascii="Arial" w:hAnsi="Arial" w:cs="Arial"/>
              </w:rPr>
            </w:pPr>
          </w:p>
          <w:p w14:paraId="4376495A" w14:textId="77777777" w:rsidR="00801176" w:rsidRPr="006C6F78" w:rsidRDefault="00801176" w:rsidP="007950D9">
            <w:pPr>
              <w:rPr>
                <w:rFonts w:ascii="Arial" w:hAnsi="Arial" w:cs="Arial"/>
              </w:rPr>
            </w:pPr>
          </w:p>
          <w:p w14:paraId="203ABCEF" w14:textId="77777777" w:rsidR="00801176" w:rsidRPr="006C6F78" w:rsidRDefault="00801176" w:rsidP="007950D9">
            <w:pPr>
              <w:rPr>
                <w:rFonts w:ascii="Arial" w:hAnsi="Arial" w:cs="Arial"/>
              </w:rPr>
            </w:pPr>
          </w:p>
          <w:p w14:paraId="20AF6F53" w14:textId="77777777" w:rsidR="00801176" w:rsidRPr="006C6F78" w:rsidRDefault="00801176" w:rsidP="007950D9">
            <w:pPr>
              <w:rPr>
                <w:rFonts w:ascii="Arial" w:hAnsi="Arial" w:cs="Arial"/>
              </w:rPr>
            </w:pPr>
          </w:p>
          <w:p w14:paraId="30D31183" w14:textId="77777777" w:rsidR="00801176" w:rsidRPr="006C6F78" w:rsidRDefault="00801176" w:rsidP="007950D9">
            <w:pPr>
              <w:rPr>
                <w:rFonts w:ascii="Arial" w:hAnsi="Arial" w:cs="Arial"/>
              </w:rPr>
            </w:pPr>
          </w:p>
          <w:p w14:paraId="1DBC94CD" w14:textId="77777777" w:rsidR="00801176" w:rsidRPr="006C6F78" w:rsidRDefault="00801176" w:rsidP="007950D9">
            <w:pPr>
              <w:rPr>
                <w:rFonts w:ascii="Arial" w:hAnsi="Arial" w:cs="Arial"/>
              </w:rPr>
            </w:pPr>
          </w:p>
          <w:p w14:paraId="6F37F4E1" w14:textId="77777777" w:rsidR="00801176" w:rsidRPr="006C6F78" w:rsidRDefault="00801176" w:rsidP="007950D9">
            <w:pPr>
              <w:rPr>
                <w:rFonts w:ascii="Arial" w:hAnsi="Arial" w:cs="Arial"/>
              </w:rPr>
            </w:pPr>
          </w:p>
          <w:p w14:paraId="16FEAE8B" w14:textId="77777777" w:rsidR="00801176" w:rsidRPr="006C6F78" w:rsidRDefault="00801176" w:rsidP="007950D9">
            <w:pPr>
              <w:rPr>
                <w:rFonts w:ascii="Arial" w:hAnsi="Arial" w:cs="Arial"/>
              </w:rPr>
            </w:pPr>
          </w:p>
          <w:p w14:paraId="5591F9BE" w14:textId="77777777" w:rsidR="00801176" w:rsidRPr="006C6F78" w:rsidRDefault="00801176" w:rsidP="007950D9">
            <w:pPr>
              <w:rPr>
                <w:rFonts w:ascii="Arial" w:hAnsi="Arial" w:cs="Arial"/>
              </w:rPr>
            </w:pPr>
          </w:p>
          <w:p w14:paraId="5789128D" w14:textId="77777777" w:rsidR="00801176" w:rsidRPr="006C6F78" w:rsidRDefault="00801176" w:rsidP="007950D9">
            <w:pPr>
              <w:rPr>
                <w:rFonts w:ascii="Arial" w:hAnsi="Arial" w:cs="Arial"/>
              </w:rPr>
            </w:pPr>
          </w:p>
          <w:p w14:paraId="5C9B2818" w14:textId="77777777" w:rsidR="00801176" w:rsidRPr="006C6F78" w:rsidRDefault="00801176" w:rsidP="007950D9">
            <w:pPr>
              <w:rPr>
                <w:rFonts w:ascii="Arial" w:hAnsi="Arial" w:cs="Arial"/>
              </w:rPr>
            </w:pPr>
          </w:p>
          <w:p w14:paraId="7F364584" w14:textId="77777777" w:rsidR="00801176" w:rsidRPr="006C6F78" w:rsidRDefault="00801176" w:rsidP="007950D9">
            <w:pPr>
              <w:rPr>
                <w:rFonts w:ascii="Arial" w:hAnsi="Arial" w:cs="Arial"/>
              </w:rPr>
            </w:pPr>
          </w:p>
          <w:p w14:paraId="4346ADB0" w14:textId="77777777" w:rsidR="00801176" w:rsidRPr="006C6F78" w:rsidRDefault="00801176" w:rsidP="007950D9">
            <w:pPr>
              <w:rPr>
                <w:rFonts w:ascii="Arial" w:hAnsi="Arial" w:cs="Arial"/>
              </w:rPr>
            </w:pPr>
          </w:p>
          <w:p w14:paraId="5C53E244" w14:textId="77777777" w:rsidR="00801176" w:rsidRPr="006C6F78" w:rsidRDefault="00801176" w:rsidP="007950D9">
            <w:pPr>
              <w:rPr>
                <w:rFonts w:ascii="Arial" w:hAnsi="Arial" w:cs="Arial"/>
              </w:rPr>
            </w:pPr>
          </w:p>
          <w:p w14:paraId="6C9AE1A6" w14:textId="77777777" w:rsidR="00801176" w:rsidRPr="006C6F78" w:rsidRDefault="00801176" w:rsidP="007950D9">
            <w:pPr>
              <w:rPr>
                <w:rFonts w:ascii="Arial" w:hAnsi="Arial" w:cs="Arial"/>
              </w:rPr>
            </w:pPr>
          </w:p>
          <w:p w14:paraId="141C7314" w14:textId="77777777" w:rsidR="00801176" w:rsidRPr="006C6F78" w:rsidRDefault="00801176" w:rsidP="007950D9">
            <w:pPr>
              <w:rPr>
                <w:rFonts w:ascii="Arial" w:hAnsi="Arial" w:cs="Arial"/>
              </w:rPr>
            </w:pPr>
          </w:p>
          <w:p w14:paraId="5BD6E795" w14:textId="77777777" w:rsidR="00801176" w:rsidRPr="006C6F78" w:rsidRDefault="00801176" w:rsidP="007950D9">
            <w:pPr>
              <w:rPr>
                <w:rFonts w:ascii="Arial" w:hAnsi="Arial" w:cs="Arial"/>
              </w:rPr>
            </w:pPr>
          </w:p>
          <w:p w14:paraId="5009EFF1" w14:textId="77777777" w:rsidR="00801176" w:rsidRPr="006C6F78" w:rsidRDefault="00801176" w:rsidP="007950D9">
            <w:pPr>
              <w:rPr>
                <w:rFonts w:ascii="Arial" w:hAnsi="Arial" w:cs="Arial"/>
              </w:rPr>
            </w:pPr>
          </w:p>
          <w:p w14:paraId="4025409C" w14:textId="77777777" w:rsidR="00801176" w:rsidRPr="006C6F78" w:rsidRDefault="00801176" w:rsidP="007950D9">
            <w:pPr>
              <w:rPr>
                <w:rFonts w:ascii="Arial" w:hAnsi="Arial" w:cs="Arial"/>
              </w:rPr>
            </w:pPr>
          </w:p>
          <w:p w14:paraId="769297AE" w14:textId="77777777" w:rsidR="00801176" w:rsidRPr="006C6F78" w:rsidRDefault="00801176" w:rsidP="007950D9">
            <w:pPr>
              <w:rPr>
                <w:rFonts w:ascii="Arial" w:hAnsi="Arial" w:cs="Arial"/>
              </w:rPr>
            </w:pPr>
          </w:p>
          <w:p w14:paraId="3F0ABD65" w14:textId="77777777" w:rsidR="00801176" w:rsidRPr="006C6F78" w:rsidRDefault="00801176" w:rsidP="007950D9">
            <w:pPr>
              <w:rPr>
                <w:rFonts w:ascii="Arial" w:hAnsi="Arial" w:cs="Arial"/>
              </w:rPr>
            </w:pPr>
          </w:p>
          <w:p w14:paraId="0C129F6D" w14:textId="77777777" w:rsidR="00801176" w:rsidRPr="006C6F78" w:rsidRDefault="00801176" w:rsidP="007950D9">
            <w:pPr>
              <w:rPr>
                <w:rFonts w:ascii="Arial" w:hAnsi="Arial" w:cs="Arial"/>
              </w:rPr>
            </w:pPr>
          </w:p>
          <w:p w14:paraId="1FA5FE8F" w14:textId="77777777" w:rsidR="00801176" w:rsidRPr="006C6F78" w:rsidRDefault="00801176" w:rsidP="007950D9">
            <w:pPr>
              <w:rPr>
                <w:rFonts w:ascii="Arial" w:hAnsi="Arial" w:cs="Arial"/>
              </w:rPr>
            </w:pPr>
          </w:p>
          <w:p w14:paraId="71267C8A" w14:textId="77777777" w:rsidR="00801176" w:rsidRPr="006C6F78" w:rsidRDefault="00801176" w:rsidP="007950D9">
            <w:pPr>
              <w:rPr>
                <w:rFonts w:ascii="Arial" w:hAnsi="Arial" w:cs="Arial"/>
              </w:rPr>
            </w:pPr>
          </w:p>
          <w:p w14:paraId="3A970ADF" w14:textId="77777777" w:rsidR="00801176" w:rsidRPr="006C6F78" w:rsidRDefault="00801176" w:rsidP="007950D9">
            <w:pPr>
              <w:rPr>
                <w:rFonts w:ascii="Arial" w:hAnsi="Arial" w:cs="Arial"/>
              </w:rPr>
            </w:pPr>
          </w:p>
          <w:p w14:paraId="4E91F2F5" w14:textId="77777777" w:rsidR="00801176" w:rsidRPr="006C6F78" w:rsidRDefault="00801176" w:rsidP="007950D9">
            <w:pPr>
              <w:rPr>
                <w:rFonts w:ascii="Arial" w:hAnsi="Arial" w:cs="Arial"/>
              </w:rPr>
            </w:pPr>
          </w:p>
          <w:p w14:paraId="5778EF00" w14:textId="77777777" w:rsidR="00801176" w:rsidRPr="006C6F78" w:rsidRDefault="00801176" w:rsidP="007950D9">
            <w:pPr>
              <w:rPr>
                <w:rFonts w:ascii="Arial" w:hAnsi="Arial" w:cs="Arial"/>
              </w:rPr>
            </w:pPr>
          </w:p>
          <w:p w14:paraId="1EF8BFD5" w14:textId="77777777" w:rsidR="00801176" w:rsidRPr="006C6F78" w:rsidRDefault="00801176" w:rsidP="007950D9">
            <w:pPr>
              <w:rPr>
                <w:rFonts w:ascii="Arial" w:hAnsi="Arial" w:cs="Arial"/>
              </w:rPr>
            </w:pPr>
          </w:p>
          <w:p w14:paraId="116CFD21" w14:textId="77777777" w:rsidR="00801176" w:rsidRPr="006C6F78" w:rsidRDefault="00801176" w:rsidP="007950D9">
            <w:pPr>
              <w:rPr>
                <w:rFonts w:ascii="Arial" w:hAnsi="Arial" w:cs="Arial"/>
              </w:rPr>
            </w:pPr>
          </w:p>
          <w:p w14:paraId="4C70B283" w14:textId="7542564A" w:rsidR="007950D9" w:rsidRPr="006C6F78" w:rsidRDefault="00801176" w:rsidP="007950D9">
            <w:pPr>
              <w:rPr>
                <w:rFonts w:ascii="Arial" w:hAnsi="Arial" w:cs="Arial"/>
              </w:rPr>
            </w:pPr>
            <w:r w:rsidRPr="006C6F78">
              <w:rPr>
                <w:rFonts w:ascii="Arial" w:hAnsi="Arial" w:cs="Arial"/>
              </w:rPr>
              <w:t>Accept Modifications to replace photograph that more accurately reflects the view as seen on site, as stated in the Examiner’s Report.</w:t>
            </w:r>
          </w:p>
        </w:tc>
      </w:tr>
      <w:tr w:rsidR="00FE1964" w:rsidRPr="006C6F78" w14:paraId="399D9879" w14:textId="77777777" w:rsidTr="00077267">
        <w:tc>
          <w:tcPr>
            <w:tcW w:w="13745" w:type="dxa"/>
            <w:gridSpan w:val="5"/>
            <w:shd w:val="clear" w:color="auto" w:fill="D9D9D9" w:themeFill="background1" w:themeFillShade="D9"/>
          </w:tcPr>
          <w:p w14:paraId="219A5AE4" w14:textId="545F223C" w:rsidR="00FE1964" w:rsidRPr="006C6F78" w:rsidRDefault="00FE1964" w:rsidP="007950D9">
            <w:pPr>
              <w:rPr>
                <w:rFonts w:ascii="Arial" w:hAnsi="Arial" w:cs="Arial"/>
              </w:rPr>
            </w:pPr>
            <w:r w:rsidRPr="006C6F78">
              <w:rPr>
                <w:rFonts w:ascii="Arial" w:hAnsi="Arial" w:cs="Arial"/>
              </w:rPr>
              <w:lastRenderedPageBreak/>
              <w:t>Community Assets Policy CF1: Retention of Community Facilities, Amenities and Assets</w:t>
            </w:r>
          </w:p>
        </w:tc>
      </w:tr>
      <w:tr w:rsidR="007950D9" w:rsidRPr="006C6F78" w14:paraId="437FBE73" w14:textId="77777777" w:rsidTr="00077267">
        <w:tc>
          <w:tcPr>
            <w:tcW w:w="1794" w:type="dxa"/>
          </w:tcPr>
          <w:p w14:paraId="1B8740D5" w14:textId="61AC563D" w:rsidR="007950D9" w:rsidRPr="006C6F78" w:rsidRDefault="007950D9" w:rsidP="007950D9">
            <w:pPr>
              <w:jc w:val="center"/>
              <w:rPr>
                <w:rFonts w:ascii="Arial" w:hAnsi="Arial" w:cs="Arial"/>
              </w:rPr>
            </w:pPr>
            <w:r w:rsidRPr="006C6F78">
              <w:rPr>
                <w:rFonts w:ascii="Arial" w:hAnsi="Arial" w:cs="Arial"/>
              </w:rPr>
              <w:t>17</w:t>
            </w:r>
          </w:p>
        </w:tc>
        <w:tc>
          <w:tcPr>
            <w:tcW w:w="1339" w:type="dxa"/>
          </w:tcPr>
          <w:p w14:paraId="2ECEE72C" w14:textId="211F217E" w:rsidR="007950D9" w:rsidRPr="006C6F78" w:rsidRDefault="003B6DDA" w:rsidP="007950D9">
            <w:pPr>
              <w:rPr>
                <w:rFonts w:ascii="Arial" w:hAnsi="Arial" w:cs="Arial"/>
              </w:rPr>
            </w:pPr>
            <w:r w:rsidRPr="006C6F78">
              <w:rPr>
                <w:rFonts w:ascii="Arial" w:hAnsi="Arial" w:cs="Arial"/>
              </w:rPr>
              <w:t>Pages 67-68</w:t>
            </w:r>
          </w:p>
        </w:tc>
        <w:tc>
          <w:tcPr>
            <w:tcW w:w="1854" w:type="dxa"/>
          </w:tcPr>
          <w:p w14:paraId="52875AE0" w14:textId="73FCAF3B" w:rsidR="007950D9" w:rsidRPr="006C6F78" w:rsidRDefault="00A772CD" w:rsidP="007950D9">
            <w:pPr>
              <w:rPr>
                <w:rFonts w:ascii="Arial" w:hAnsi="Arial" w:cs="Arial"/>
              </w:rPr>
            </w:pPr>
            <w:r w:rsidRPr="006C6F78">
              <w:rPr>
                <w:rFonts w:ascii="Arial" w:hAnsi="Arial" w:cs="Arial"/>
              </w:rPr>
              <w:t>Policy CF1</w:t>
            </w:r>
          </w:p>
        </w:tc>
        <w:tc>
          <w:tcPr>
            <w:tcW w:w="3939" w:type="dxa"/>
          </w:tcPr>
          <w:p w14:paraId="5A0FB4F4" w14:textId="77777777" w:rsidR="00563294" w:rsidRPr="006C6F78" w:rsidRDefault="004746F9" w:rsidP="00563294">
            <w:pPr>
              <w:rPr>
                <w:rFonts w:ascii="Arial" w:hAnsi="Arial" w:cs="Arial"/>
              </w:rPr>
            </w:pPr>
            <w:r w:rsidRPr="006C6F78">
              <w:rPr>
                <w:rFonts w:ascii="Arial" w:hAnsi="Arial" w:cs="Arial"/>
              </w:rPr>
              <w:t>In Policy CF1 delete “which complies with the other general policies of the Neighbourhood Plan”</w:t>
            </w:r>
          </w:p>
          <w:p w14:paraId="6B353FCB" w14:textId="77777777" w:rsidR="004746F9" w:rsidRPr="006C6F78" w:rsidRDefault="004746F9" w:rsidP="00563294">
            <w:pPr>
              <w:rPr>
                <w:rFonts w:ascii="Arial" w:hAnsi="Arial" w:cs="Arial"/>
              </w:rPr>
            </w:pPr>
          </w:p>
          <w:p w14:paraId="3E133DCB" w14:textId="77777777" w:rsidR="00FB262D" w:rsidRPr="006C6F78" w:rsidRDefault="00FB262D" w:rsidP="00FB262D">
            <w:pPr>
              <w:rPr>
                <w:rFonts w:ascii="Arial" w:hAnsi="Arial" w:cs="Arial"/>
              </w:rPr>
            </w:pPr>
            <w:r w:rsidRPr="006C6F78">
              <w:rPr>
                <w:rFonts w:ascii="Arial" w:hAnsi="Arial" w:cs="Arial"/>
              </w:rPr>
              <w:t>POLICY CF1: RETENTION OF COMMUNITY FACILITIES, AMENITIES and ASSETS</w:t>
            </w:r>
          </w:p>
          <w:p w14:paraId="03366B24" w14:textId="77777777" w:rsidR="00FB262D" w:rsidRPr="006C6F78" w:rsidRDefault="00FB262D" w:rsidP="00FB262D">
            <w:pPr>
              <w:rPr>
                <w:rFonts w:ascii="Arial" w:hAnsi="Arial" w:cs="Arial"/>
              </w:rPr>
            </w:pPr>
            <w:r w:rsidRPr="006C6F78">
              <w:rPr>
                <w:rFonts w:ascii="Arial" w:hAnsi="Arial" w:cs="Arial"/>
              </w:rPr>
              <w:t xml:space="preserve">Development leading to the loss of an </w:t>
            </w:r>
            <w:r w:rsidRPr="006C6F78">
              <w:rPr>
                <w:rFonts w:ascii="Arial" w:hAnsi="Arial" w:cs="Arial"/>
              </w:rPr>
              <w:lastRenderedPageBreak/>
              <w:t>existing community facility, including the village</w:t>
            </w:r>
          </w:p>
          <w:p w14:paraId="028E4236" w14:textId="1CED1CE8" w:rsidR="00FB262D" w:rsidRPr="006C6F78" w:rsidRDefault="00FB262D" w:rsidP="00FB262D">
            <w:pPr>
              <w:rPr>
                <w:rFonts w:ascii="Arial" w:hAnsi="Arial" w:cs="Arial"/>
              </w:rPr>
            </w:pPr>
            <w:r w:rsidRPr="006C6F78">
              <w:rPr>
                <w:rFonts w:ascii="Arial" w:hAnsi="Arial" w:cs="Arial"/>
              </w:rPr>
              <w:t>store, St Mary Magdalene Church, the Methodist Church, the village hall, the Spread Eagle and Royal George public houses, Cottingham Primary School, The Dale, the playground and the allotments, will not be supported unless it can be demonstrated</w:t>
            </w:r>
          </w:p>
          <w:p w14:paraId="268EB67C" w14:textId="77777777" w:rsidR="00FB262D" w:rsidRPr="006C6F78" w:rsidRDefault="00FB262D" w:rsidP="00FB262D">
            <w:pPr>
              <w:rPr>
                <w:rFonts w:ascii="Arial" w:hAnsi="Arial" w:cs="Arial"/>
              </w:rPr>
            </w:pPr>
            <w:r w:rsidRPr="006C6F78">
              <w:rPr>
                <w:rFonts w:ascii="Arial" w:hAnsi="Arial" w:cs="Arial"/>
              </w:rPr>
              <w:t>that:</w:t>
            </w:r>
          </w:p>
          <w:p w14:paraId="4BFB749C" w14:textId="77777777" w:rsidR="00FB262D" w:rsidRPr="006C6F78" w:rsidRDefault="00FB262D" w:rsidP="00FB262D">
            <w:pPr>
              <w:rPr>
                <w:rFonts w:ascii="Arial" w:hAnsi="Arial" w:cs="Arial"/>
              </w:rPr>
            </w:pPr>
            <w:r w:rsidRPr="006C6F78">
              <w:rPr>
                <w:rFonts w:ascii="Arial" w:hAnsi="Arial" w:cs="Arial"/>
              </w:rPr>
              <w:t>a) There is no longer any need or demand for the existing community facility; or</w:t>
            </w:r>
          </w:p>
          <w:p w14:paraId="2D1CCEC6" w14:textId="30088E38" w:rsidR="00FB262D" w:rsidRPr="006C6F78" w:rsidRDefault="00FB262D" w:rsidP="00FB262D">
            <w:pPr>
              <w:rPr>
                <w:rFonts w:ascii="Arial" w:hAnsi="Arial" w:cs="Arial"/>
              </w:rPr>
            </w:pPr>
            <w:r w:rsidRPr="006C6F78">
              <w:rPr>
                <w:rFonts w:ascii="Arial" w:hAnsi="Arial" w:cs="Arial"/>
              </w:rPr>
              <w:t>b) The existing community facility is, demonstrably, economically unviable and not able to be supported by the community – such viability and support includes fundraising and volunteering by parishioners and others; or</w:t>
            </w:r>
          </w:p>
          <w:p w14:paraId="453543B7" w14:textId="77777777" w:rsidR="00FB262D" w:rsidRPr="006C6F78" w:rsidRDefault="00FB262D" w:rsidP="00FB262D">
            <w:pPr>
              <w:rPr>
                <w:rFonts w:ascii="Arial" w:hAnsi="Arial" w:cs="Arial"/>
              </w:rPr>
            </w:pPr>
            <w:r w:rsidRPr="006C6F78">
              <w:rPr>
                <w:rFonts w:ascii="Arial" w:hAnsi="Arial" w:cs="Arial"/>
              </w:rPr>
              <w:t xml:space="preserve">c) The proposal makes alternative provision for the relocation of the existing </w:t>
            </w:r>
          </w:p>
          <w:p w14:paraId="2773AFC1" w14:textId="77777777" w:rsidR="00FB262D" w:rsidRPr="006C6F78" w:rsidRDefault="00FB262D" w:rsidP="00FB262D">
            <w:pPr>
              <w:rPr>
                <w:rFonts w:ascii="Arial" w:hAnsi="Arial" w:cs="Arial"/>
              </w:rPr>
            </w:pPr>
            <w:r w:rsidRPr="006C6F78">
              <w:rPr>
                <w:rFonts w:ascii="Arial" w:hAnsi="Arial" w:cs="Arial"/>
              </w:rPr>
              <w:t xml:space="preserve">community facility to an equally or more appropriate and accessible location within the </w:t>
            </w:r>
          </w:p>
          <w:p w14:paraId="2DB61FB0" w14:textId="1C2A44A6" w:rsidR="004746F9" w:rsidRPr="006C6F78" w:rsidRDefault="00FB262D" w:rsidP="00FB262D">
            <w:pPr>
              <w:rPr>
                <w:rFonts w:ascii="Arial" w:hAnsi="Arial" w:cs="Arial"/>
              </w:rPr>
            </w:pPr>
            <w:r w:rsidRPr="006C6F78">
              <w:rPr>
                <w:rFonts w:ascii="Arial" w:hAnsi="Arial" w:cs="Arial"/>
              </w:rPr>
              <w:t xml:space="preserve">Parish </w:t>
            </w:r>
            <w:r w:rsidRPr="006C6F78">
              <w:rPr>
                <w:rFonts w:ascii="Arial" w:hAnsi="Arial" w:cs="Arial"/>
                <w:strike/>
                <w:color w:val="0070C0"/>
              </w:rPr>
              <w:t>which complies with the other general policies of the Neighbourhood Plan</w:t>
            </w:r>
            <w:r w:rsidRPr="006C6F78">
              <w:rPr>
                <w:rFonts w:ascii="Arial" w:hAnsi="Arial" w:cs="Arial"/>
              </w:rPr>
              <w:t>.</w:t>
            </w:r>
          </w:p>
        </w:tc>
        <w:tc>
          <w:tcPr>
            <w:tcW w:w="4819" w:type="dxa"/>
          </w:tcPr>
          <w:p w14:paraId="3EEA7463" w14:textId="5BDEA846" w:rsidR="007950D9" w:rsidRPr="006C6F78" w:rsidRDefault="00AC319F" w:rsidP="007950D9">
            <w:pPr>
              <w:rPr>
                <w:rFonts w:ascii="Arial" w:hAnsi="Arial" w:cs="Arial"/>
              </w:rPr>
            </w:pPr>
            <w:r w:rsidRPr="006C6F78">
              <w:rPr>
                <w:rFonts w:ascii="Arial" w:hAnsi="Arial" w:cs="Arial"/>
              </w:rPr>
              <w:lastRenderedPageBreak/>
              <w:t>Accept Modifications to remove imprecise wording so that the policy is clearly written and unambiguous, so it is evident how a decision maker should react to development proposals.</w:t>
            </w:r>
          </w:p>
        </w:tc>
      </w:tr>
      <w:tr w:rsidR="00853008" w:rsidRPr="006C6F78" w14:paraId="4ED868DE" w14:textId="77777777" w:rsidTr="00077267">
        <w:tc>
          <w:tcPr>
            <w:tcW w:w="13745" w:type="dxa"/>
            <w:gridSpan w:val="5"/>
            <w:shd w:val="clear" w:color="auto" w:fill="D9D9D9" w:themeFill="background1" w:themeFillShade="D9"/>
          </w:tcPr>
          <w:p w14:paraId="1247280E" w14:textId="05E6BE7F" w:rsidR="00853008" w:rsidRPr="006C6F78" w:rsidRDefault="00853008" w:rsidP="00853008">
            <w:pPr>
              <w:rPr>
                <w:rFonts w:ascii="Arial" w:hAnsi="Arial" w:cs="Arial"/>
              </w:rPr>
            </w:pPr>
            <w:r w:rsidRPr="006C6F78">
              <w:rPr>
                <w:rFonts w:ascii="Arial" w:hAnsi="Arial" w:cs="Arial"/>
              </w:rPr>
              <w:lastRenderedPageBreak/>
              <w:t>Community Assets Policy CF2: New or Improved Community Facilities</w:t>
            </w:r>
          </w:p>
        </w:tc>
      </w:tr>
      <w:tr w:rsidR="00853008" w:rsidRPr="006C6F78" w14:paraId="0D0A7A86" w14:textId="77777777" w:rsidTr="00077267">
        <w:tc>
          <w:tcPr>
            <w:tcW w:w="1794" w:type="dxa"/>
          </w:tcPr>
          <w:p w14:paraId="2EA0D36A" w14:textId="4FB60DB1" w:rsidR="00853008" w:rsidRPr="006C6F78" w:rsidRDefault="00853008" w:rsidP="00853008">
            <w:pPr>
              <w:jc w:val="center"/>
              <w:rPr>
                <w:rFonts w:ascii="Arial" w:hAnsi="Arial" w:cs="Arial"/>
              </w:rPr>
            </w:pPr>
            <w:r w:rsidRPr="006C6F78">
              <w:rPr>
                <w:rFonts w:ascii="Arial" w:hAnsi="Arial" w:cs="Arial"/>
              </w:rPr>
              <w:t>18</w:t>
            </w:r>
          </w:p>
        </w:tc>
        <w:tc>
          <w:tcPr>
            <w:tcW w:w="1339" w:type="dxa"/>
          </w:tcPr>
          <w:p w14:paraId="6ADB5D80" w14:textId="42926E68" w:rsidR="00853008" w:rsidRPr="006C6F78" w:rsidRDefault="003B6DDA" w:rsidP="00853008">
            <w:pPr>
              <w:rPr>
                <w:rFonts w:ascii="Arial" w:hAnsi="Arial" w:cs="Arial"/>
              </w:rPr>
            </w:pPr>
            <w:r w:rsidRPr="006C6F78">
              <w:rPr>
                <w:rFonts w:ascii="Arial" w:hAnsi="Arial" w:cs="Arial"/>
              </w:rPr>
              <w:t>Pages 68-69</w:t>
            </w:r>
          </w:p>
        </w:tc>
        <w:tc>
          <w:tcPr>
            <w:tcW w:w="1854" w:type="dxa"/>
          </w:tcPr>
          <w:p w14:paraId="7C9EE917" w14:textId="57FEA98C" w:rsidR="00853008" w:rsidRPr="006C6F78" w:rsidRDefault="004B6F8F" w:rsidP="00853008">
            <w:pPr>
              <w:rPr>
                <w:rFonts w:ascii="Arial" w:hAnsi="Arial" w:cs="Arial"/>
              </w:rPr>
            </w:pPr>
            <w:r w:rsidRPr="006C6F78">
              <w:rPr>
                <w:rFonts w:ascii="Arial" w:hAnsi="Arial" w:cs="Arial"/>
              </w:rPr>
              <w:t>Policy CF2</w:t>
            </w:r>
          </w:p>
        </w:tc>
        <w:tc>
          <w:tcPr>
            <w:tcW w:w="3939" w:type="dxa"/>
          </w:tcPr>
          <w:p w14:paraId="7713949F" w14:textId="77777777" w:rsidR="00EF6791" w:rsidRPr="006C6F78" w:rsidRDefault="00EF6791" w:rsidP="00EF6791">
            <w:pPr>
              <w:rPr>
                <w:rFonts w:ascii="Arial" w:hAnsi="Arial" w:cs="Arial"/>
              </w:rPr>
            </w:pPr>
            <w:r w:rsidRPr="006C6F78">
              <w:rPr>
                <w:rFonts w:ascii="Arial" w:hAnsi="Arial" w:cs="Arial"/>
              </w:rPr>
              <w:t>In Policy CF2</w:t>
            </w:r>
          </w:p>
          <w:p w14:paraId="45397C9D" w14:textId="48DED10B" w:rsidR="00EF6791" w:rsidRPr="006C6F78" w:rsidRDefault="00EF6791" w:rsidP="00EF6791">
            <w:pPr>
              <w:pStyle w:val="ListParagraph"/>
              <w:numPr>
                <w:ilvl w:val="0"/>
                <w:numId w:val="7"/>
              </w:numPr>
              <w:ind w:left="242" w:hanging="242"/>
              <w:rPr>
                <w:rFonts w:ascii="Arial" w:hAnsi="Arial" w:cs="Arial"/>
              </w:rPr>
            </w:pPr>
            <w:r w:rsidRPr="006C6F78">
              <w:rPr>
                <w:rFonts w:ascii="Arial" w:hAnsi="Arial" w:cs="Arial"/>
              </w:rPr>
              <w:t>delete part a)</w:t>
            </w:r>
          </w:p>
          <w:p w14:paraId="496E7FC1" w14:textId="01123CEC" w:rsidR="00EF6791" w:rsidRPr="006C6F78" w:rsidRDefault="00EF6791" w:rsidP="00EF6791">
            <w:pPr>
              <w:pStyle w:val="ListParagraph"/>
              <w:numPr>
                <w:ilvl w:val="0"/>
                <w:numId w:val="7"/>
              </w:numPr>
              <w:ind w:left="242" w:hanging="242"/>
              <w:rPr>
                <w:rFonts w:ascii="Arial" w:hAnsi="Arial" w:cs="Arial"/>
              </w:rPr>
            </w:pPr>
            <w:r w:rsidRPr="006C6F78">
              <w:rPr>
                <w:rFonts w:ascii="Arial" w:hAnsi="Arial" w:cs="Arial"/>
              </w:rPr>
              <w:t xml:space="preserve">in part b) delete “unacceptable traffic movements or other” and continue part b) with “including </w:t>
            </w:r>
            <w:r w:rsidRPr="006C6F78">
              <w:rPr>
                <w:rFonts w:ascii="Arial" w:hAnsi="Arial" w:cs="Arial"/>
              </w:rPr>
              <w:lastRenderedPageBreak/>
              <w:t>from traffic movements”</w:t>
            </w:r>
          </w:p>
          <w:p w14:paraId="76390734" w14:textId="77777777" w:rsidR="00853008" w:rsidRPr="006C6F78" w:rsidRDefault="00EF6791" w:rsidP="00EF6791">
            <w:pPr>
              <w:pStyle w:val="ListParagraph"/>
              <w:numPr>
                <w:ilvl w:val="0"/>
                <w:numId w:val="7"/>
              </w:numPr>
              <w:ind w:left="242" w:hanging="242"/>
              <w:rPr>
                <w:rFonts w:ascii="Arial" w:hAnsi="Arial" w:cs="Arial"/>
              </w:rPr>
            </w:pPr>
            <w:r w:rsidRPr="006C6F78">
              <w:rPr>
                <w:rFonts w:ascii="Arial" w:hAnsi="Arial" w:cs="Arial"/>
              </w:rPr>
              <w:t>in part c) replace “a need for parking that cannot be adequately catered for” with “additional on-street parking”</w:t>
            </w:r>
          </w:p>
          <w:p w14:paraId="306BA86A" w14:textId="77777777" w:rsidR="00EF6791" w:rsidRPr="006C6F78" w:rsidRDefault="00EF6791" w:rsidP="00EF6791">
            <w:pPr>
              <w:rPr>
                <w:rFonts w:ascii="Arial" w:hAnsi="Arial" w:cs="Arial"/>
              </w:rPr>
            </w:pPr>
          </w:p>
          <w:p w14:paraId="5A5F528E" w14:textId="77777777" w:rsidR="00EF6791" w:rsidRPr="006C6F78" w:rsidRDefault="00EF6791" w:rsidP="00EF6791">
            <w:pPr>
              <w:rPr>
                <w:rFonts w:ascii="Arial" w:hAnsi="Arial" w:cs="Arial"/>
              </w:rPr>
            </w:pPr>
            <w:r w:rsidRPr="006C6F78">
              <w:rPr>
                <w:rFonts w:ascii="Arial" w:hAnsi="Arial" w:cs="Arial"/>
              </w:rPr>
              <w:t>POLICY CF2: NEW OR IMPROVED COMMUNITY FACILITIES - Proposals that improve the quality and/or range of community facilities, will be supported provided that the development:</w:t>
            </w:r>
          </w:p>
          <w:p w14:paraId="15EF02A8" w14:textId="77777777" w:rsidR="00EF6791" w:rsidRPr="006C6F78" w:rsidRDefault="00EF6791" w:rsidP="00EF6791">
            <w:pPr>
              <w:tabs>
                <w:tab w:val="left" w:pos="242"/>
              </w:tabs>
              <w:rPr>
                <w:rFonts w:ascii="Arial" w:hAnsi="Arial" w:cs="Arial"/>
                <w:strike/>
                <w:color w:val="0070C0"/>
              </w:rPr>
            </w:pPr>
            <w:r w:rsidRPr="006C6F78">
              <w:rPr>
                <w:rFonts w:ascii="Arial" w:hAnsi="Arial" w:cs="Arial"/>
                <w:strike/>
                <w:color w:val="0070C0"/>
              </w:rPr>
              <w:t>a)</w:t>
            </w:r>
            <w:r w:rsidRPr="006C6F78">
              <w:rPr>
                <w:rFonts w:ascii="Arial" w:hAnsi="Arial" w:cs="Arial"/>
                <w:strike/>
                <w:color w:val="0070C0"/>
              </w:rPr>
              <w:tab/>
              <w:t>Meets the design criteria stated in Policy H6;</w:t>
            </w:r>
          </w:p>
          <w:p w14:paraId="0D459E2F" w14:textId="772AEC42" w:rsidR="00EF6791" w:rsidRPr="006C6F78" w:rsidRDefault="00C34013" w:rsidP="00C34013">
            <w:pPr>
              <w:tabs>
                <w:tab w:val="left" w:pos="242"/>
                <w:tab w:val="left" w:pos="383"/>
              </w:tabs>
              <w:rPr>
                <w:rFonts w:ascii="Arial" w:hAnsi="Arial" w:cs="Arial"/>
              </w:rPr>
            </w:pPr>
            <w:r w:rsidRPr="006C6F78">
              <w:rPr>
                <w:rFonts w:ascii="Arial" w:hAnsi="Arial" w:cs="Arial"/>
                <w:color w:val="FF0000"/>
                <w:u w:val="single"/>
              </w:rPr>
              <w:t>a)</w:t>
            </w:r>
            <w:r w:rsidR="00EF6791" w:rsidRPr="006C6F78">
              <w:rPr>
                <w:rFonts w:ascii="Arial" w:hAnsi="Arial" w:cs="Arial"/>
                <w:strike/>
                <w:color w:val="0070C0"/>
              </w:rPr>
              <w:t>b)</w:t>
            </w:r>
            <w:r w:rsidR="00EF6791" w:rsidRPr="006C6F78">
              <w:rPr>
                <w:rFonts w:ascii="Arial" w:hAnsi="Arial" w:cs="Arial"/>
              </w:rPr>
              <w:tab/>
              <w:t xml:space="preserve">Will not result in </w:t>
            </w:r>
            <w:r w:rsidR="00EF6791" w:rsidRPr="006C6F78">
              <w:rPr>
                <w:rFonts w:ascii="Arial" w:hAnsi="Arial" w:cs="Arial"/>
                <w:strike/>
                <w:color w:val="0070C0"/>
              </w:rPr>
              <w:t>unacceptable traffic movements or other</w:t>
            </w:r>
            <w:r w:rsidR="00EF6791" w:rsidRPr="006C6F78">
              <w:rPr>
                <w:rFonts w:ascii="Arial" w:hAnsi="Arial" w:cs="Arial"/>
                <w:color w:val="0070C0"/>
              </w:rPr>
              <w:t xml:space="preserve"> </w:t>
            </w:r>
            <w:r w:rsidR="00EF6791" w:rsidRPr="006C6F78">
              <w:rPr>
                <w:rFonts w:ascii="Arial" w:hAnsi="Arial" w:cs="Arial"/>
              </w:rPr>
              <w:t xml:space="preserve">disturbance to residential properties </w:t>
            </w:r>
            <w:r w:rsidR="00EF6791" w:rsidRPr="006C6F78">
              <w:rPr>
                <w:rFonts w:ascii="Arial" w:hAnsi="Arial" w:cs="Arial"/>
                <w:color w:val="FF0000"/>
                <w:u w:val="single"/>
              </w:rPr>
              <w:t>including from traffic movements</w:t>
            </w:r>
            <w:r w:rsidR="00EF6791" w:rsidRPr="006C6F78">
              <w:rPr>
                <w:rFonts w:ascii="Arial" w:hAnsi="Arial" w:cs="Arial"/>
              </w:rPr>
              <w:t>;</w:t>
            </w:r>
          </w:p>
          <w:p w14:paraId="42D21890" w14:textId="2D095803" w:rsidR="00EF6791" w:rsidRPr="006C6F78" w:rsidRDefault="00C34013" w:rsidP="00C34013">
            <w:pPr>
              <w:tabs>
                <w:tab w:val="left" w:pos="242"/>
                <w:tab w:val="left" w:pos="383"/>
              </w:tabs>
              <w:rPr>
                <w:rFonts w:ascii="Arial" w:hAnsi="Arial" w:cs="Arial"/>
              </w:rPr>
            </w:pPr>
            <w:r w:rsidRPr="006C6F78">
              <w:rPr>
                <w:rFonts w:ascii="Arial" w:hAnsi="Arial" w:cs="Arial"/>
                <w:color w:val="FF0000"/>
                <w:u w:val="single"/>
              </w:rPr>
              <w:t>b)</w:t>
            </w:r>
            <w:r w:rsidR="00EF6791" w:rsidRPr="006C6F78">
              <w:rPr>
                <w:rFonts w:ascii="Arial" w:hAnsi="Arial" w:cs="Arial"/>
                <w:strike/>
                <w:color w:val="0070C0"/>
              </w:rPr>
              <w:t>c)</w:t>
            </w:r>
            <w:r w:rsidR="00EF6791" w:rsidRPr="006C6F78">
              <w:rPr>
                <w:rFonts w:ascii="Arial" w:hAnsi="Arial" w:cs="Arial"/>
              </w:rPr>
              <w:tab/>
              <w:t xml:space="preserve">Will not generate </w:t>
            </w:r>
            <w:r w:rsidRPr="006C6F78">
              <w:rPr>
                <w:rFonts w:ascii="Arial" w:hAnsi="Arial" w:cs="Arial"/>
                <w:color w:val="FF0000"/>
                <w:u w:val="single"/>
              </w:rPr>
              <w:t>additional on-street parking</w:t>
            </w:r>
            <w:r w:rsidRPr="006C6F78">
              <w:rPr>
                <w:rFonts w:ascii="Arial" w:hAnsi="Arial" w:cs="Arial"/>
                <w:color w:val="FF0000"/>
              </w:rPr>
              <w:t xml:space="preserve"> </w:t>
            </w:r>
            <w:r w:rsidR="00EF6791" w:rsidRPr="006C6F78">
              <w:rPr>
                <w:rFonts w:ascii="Arial" w:hAnsi="Arial" w:cs="Arial"/>
                <w:strike/>
                <w:color w:val="0070C0"/>
              </w:rPr>
              <w:t>a need for parking that cannot be adequately catered for</w:t>
            </w:r>
            <w:r w:rsidR="00EF6791" w:rsidRPr="006C6F78">
              <w:rPr>
                <w:rFonts w:ascii="Arial" w:hAnsi="Arial" w:cs="Arial"/>
              </w:rPr>
              <w:t>;</w:t>
            </w:r>
          </w:p>
          <w:p w14:paraId="11051B97" w14:textId="4F7EF3F5" w:rsidR="00EF6791" w:rsidRPr="006C6F78" w:rsidRDefault="00C34013" w:rsidP="00C34013">
            <w:pPr>
              <w:tabs>
                <w:tab w:val="left" w:pos="242"/>
                <w:tab w:val="left" w:pos="383"/>
              </w:tabs>
              <w:rPr>
                <w:rFonts w:ascii="Arial" w:hAnsi="Arial" w:cs="Arial"/>
              </w:rPr>
            </w:pPr>
            <w:r w:rsidRPr="006C6F78">
              <w:rPr>
                <w:rFonts w:ascii="Arial" w:hAnsi="Arial" w:cs="Arial"/>
                <w:color w:val="FF0000"/>
                <w:u w:val="single"/>
              </w:rPr>
              <w:t>c)</w:t>
            </w:r>
            <w:r w:rsidR="00EF6791" w:rsidRPr="006C6F78">
              <w:rPr>
                <w:rFonts w:ascii="Arial" w:hAnsi="Arial" w:cs="Arial"/>
                <w:strike/>
                <w:color w:val="0070C0"/>
              </w:rPr>
              <w:t>d)</w:t>
            </w:r>
            <w:r w:rsidR="00EF6791" w:rsidRPr="006C6F78">
              <w:rPr>
                <w:rFonts w:ascii="Arial" w:hAnsi="Arial" w:cs="Arial"/>
              </w:rPr>
              <w:tab/>
              <w:t>Is of a scale appropriate to the needs of the locality and conveniently accessible for residents of the village wishing to walk or cycle; and</w:t>
            </w:r>
          </w:p>
          <w:p w14:paraId="7760FF47" w14:textId="4729BC15" w:rsidR="00EF6791" w:rsidRPr="006C6F78" w:rsidRDefault="00C34013" w:rsidP="00C34013">
            <w:pPr>
              <w:tabs>
                <w:tab w:val="left" w:pos="242"/>
                <w:tab w:val="left" w:pos="383"/>
              </w:tabs>
              <w:rPr>
                <w:rFonts w:ascii="Arial" w:hAnsi="Arial" w:cs="Arial"/>
              </w:rPr>
            </w:pPr>
            <w:r w:rsidRPr="006C6F78">
              <w:rPr>
                <w:rFonts w:ascii="Arial" w:hAnsi="Arial" w:cs="Arial"/>
                <w:color w:val="FF0000"/>
                <w:u w:val="single"/>
              </w:rPr>
              <w:t>d)</w:t>
            </w:r>
            <w:r w:rsidR="00EF6791" w:rsidRPr="006C6F78">
              <w:rPr>
                <w:rFonts w:ascii="Arial" w:hAnsi="Arial" w:cs="Arial"/>
                <w:strike/>
                <w:color w:val="0070C0"/>
              </w:rPr>
              <w:t>e)</w:t>
            </w:r>
            <w:r w:rsidR="00EF6791" w:rsidRPr="006C6F78">
              <w:rPr>
                <w:rFonts w:ascii="Arial" w:hAnsi="Arial" w:cs="Arial"/>
              </w:rPr>
              <w:tab/>
              <w:t>Takes into full account the needs of people with disabilities.</w:t>
            </w:r>
          </w:p>
        </w:tc>
        <w:tc>
          <w:tcPr>
            <w:tcW w:w="4819" w:type="dxa"/>
          </w:tcPr>
          <w:p w14:paraId="5F2E4499" w14:textId="64F6C6F6" w:rsidR="00853008" w:rsidRPr="006C6F78" w:rsidRDefault="00744467" w:rsidP="00853008">
            <w:pPr>
              <w:rPr>
                <w:rFonts w:ascii="Arial" w:hAnsi="Arial" w:cs="Arial"/>
              </w:rPr>
            </w:pPr>
            <w:r w:rsidRPr="006C6F78">
              <w:rPr>
                <w:rFonts w:ascii="Arial" w:hAnsi="Arial" w:cs="Arial"/>
              </w:rPr>
              <w:lastRenderedPageBreak/>
              <w:t>Accept Modifications to remove terms which are imprecise so that the policy is clearly written and unambiguous, so it is evident how a decision maker should react to development proposals, as stated in the Examiner’s Report.</w:t>
            </w:r>
          </w:p>
        </w:tc>
      </w:tr>
      <w:tr w:rsidR="003B6DDA" w:rsidRPr="006C6F78" w14:paraId="284D063D" w14:textId="77777777" w:rsidTr="00077267">
        <w:tc>
          <w:tcPr>
            <w:tcW w:w="13745" w:type="dxa"/>
            <w:gridSpan w:val="5"/>
            <w:shd w:val="clear" w:color="auto" w:fill="D9D9D9" w:themeFill="background1" w:themeFillShade="D9"/>
          </w:tcPr>
          <w:p w14:paraId="4D1E8E7C" w14:textId="11853A05" w:rsidR="003B6DDA" w:rsidRPr="006C6F78" w:rsidRDefault="00F3196F" w:rsidP="00853008">
            <w:pPr>
              <w:rPr>
                <w:rFonts w:ascii="Arial" w:hAnsi="Arial" w:cs="Arial"/>
              </w:rPr>
            </w:pPr>
            <w:r w:rsidRPr="006C6F78">
              <w:rPr>
                <w:rFonts w:ascii="Arial" w:hAnsi="Arial" w:cs="Arial"/>
              </w:rPr>
              <w:lastRenderedPageBreak/>
              <w:t>Community Assets Policy BM1: Broadband and Mobile Infrastructure</w:t>
            </w:r>
          </w:p>
        </w:tc>
      </w:tr>
      <w:tr w:rsidR="00CD33B9" w:rsidRPr="006C6F78" w14:paraId="10F2A3F8" w14:textId="77777777" w:rsidTr="00077267">
        <w:tc>
          <w:tcPr>
            <w:tcW w:w="1794" w:type="dxa"/>
          </w:tcPr>
          <w:p w14:paraId="6043D416" w14:textId="01EFA2D5" w:rsidR="00CD33B9" w:rsidRPr="006C6F78" w:rsidRDefault="00CD33B9" w:rsidP="00CD33B9">
            <w:pPr>
              <w:jc w:val="center"/>
              <w:rPr>
                <w:rFonts w:ascii="Arial" w:hAnsi="Arial" w:cs="Arial"/>
              </w:rPr>
            </w:pPr>
            <w:r w:rsidRPr="006C6F78">
              <w:rPr>
                <w:rFonts w:ascii="Arial" w:hAnsi="Arial" w:cs="Arial"/>
              </w:rPr>
              <w:t>19</w:t>
            </w:r>
          </w:p>
        </w:tc>
        <w:tc>
          <w:tcPr>
            <w:tcW w:w="1339" w:type="dxa"/>
          </w:tcPr>
          <w:p w14:paraId="252C45EE" w14:textId="2F253C37" w:rsidR="00CD33B9" w:rsidRPr="006C6F78" w:rsidRDefault="00CD33B9" w:rsidP="00CD33B9">
            <w:pPr>
              <w:rPr>
                <w:rFonts w:ascii="Arial" w:hAnsi="Arial" w:cs="Arial"/>
              </w:rPr>
            </w:pPr>
            <w:r w:rsidRPr="006C6F78">
              <w:rPr>
                <w:rFonts w:ascii="Arial" w:hAnsi="Arial" w:cs="Arial"/>
              </w:rPr>
              <w:t>Pages 70-72</w:t>
            </w:r>
          </w:p>
        </w:tc>
        <w:tc>
          <w:tcPr>
            <w:tcW w:w="1854" w:type="dxa"/>
          </w:tcPr>
          <w:p w14:paraId="2E83918E" w14:textId="1420EC24" w:rsidR="00CD33B9" w:rsidRPr="006C6F78" w:rsidRDefault="00CD33B9" w:rsidP="00CD33B9">
            <w:pPr>
              <w:rPr>
                <w:rFonts w:ascii="Arial" w:hAnsi="Arial" w:cs="Arial"/>
              </w:rPr>
            </w:pPr>
            <w:r w:rsidRPr="006C6F78">
              <w:rPr>
                <w:rFonts w:ascii="Arial" w:hAnsi="Arial" w:cs="Arial"/>
              </w:rPr>
              <w:t>Policy BM1</w:t>
            </w:r>
          </w:p>
        </w:tc>
        <w:tc>
          <w:tcPr>
            <w:tcW w:w="3939" w:type="dxa"/>
          </w:tcPr>
          <w:p w14:paraId="309EB3E0" w14:textId="77777777" w:rsidR="00CD33B9" w:rsidRPr="006C6F78" w:rsidRDefault="00CD33B9" w:rsidP="00CD33B9">
            <w:pPr>
              <w:rPr>
                <w:rFonts w:ascii="Arial" w:hAnsi="Arial" w:cs="Arial"/>
              </w:rPr>
            </w:pPr>
            <w:r w:rsidRPr="006C6F78">
              <w:rPr>
                <w:rFonts w:ascii="Arial" w:hAnsi="Arial" w:cs="Arial"/>
              </w:rPr>
              <w:t>In Policy BM1</w:t>
            </w:r>
          </w:p>
          <w:p w14:paraId="5367737D" w14:textId="77777777" w:rsidR="00CD33B9" w:rsidRPr="006C6F78" w:rsidRDefault="00CD33B9" w:rsidP="00CD33B9">
            <w:pPr>
              <w:pStyle w:val="ListParagraph"/>
              <w:numPr>
                <w:ilvl w:val="0"/>
                <w:numId w:val="7"/>
              </w:numPr>
              <w:ind w:left="242" w:hanging="242"/>
              <w:rPr>
                <w:rFonts w:ascii="Arial" w:hAnsi="Arial" w:cs="Arial"/>
              </w:rPr>
            </w:pPr>
            <w:r w:rsidRPr="006C6F78">
              <w:rPr>
                <w:rFonts w:ascii="Arial" w:hAnsi="Arial" w:cs="Arial"/>
              </w:rPr>
              <w:t>replace the first paragraph with “Proposals to provide improved access to faster broadband, including connectivity to future generations of mobile technology, will be supported”</w:t>
            </w:r>
          </w:p>
          <w:p w14:paraId="42C65774" w14:textId="77777777" w:rsidR="00CD33B9" w:rsidRPr="006C6F78" w:rsidRDefault="00CD33B9" w:rsidP="00CD33B9">
            <w:pPr>
              <w:pStyle w:val="ListParagraph"/>
              <w:numPr>
                <w:ilvl w:val="0"/>
                <w:numId w:val="7"/>
              </w:numPr>
              <w:ind w:left="242" w:hanging="242"/>
              <w:rPr>
                <w:rFonts w:ascii="Arial" w:hAnsi="Arial" w:cs="Arial"/>
              </w:rPr>
            </w:pPr>
            <w:r w:rsidRPr="006C6F78">
              <w:rPr>
                <w:rFonts w:ascii="Arial" w:hAnsi="Arial" w:cs="Arial"/>
              </w:rPr>
              <w:lastRenderedPageBreak/>
              <w:t>in the third paragraph replace “be in or near to open landscapes” with “significantly adversely affect the landscape setting”</w:t>
            </w:r>
          </w:p>
          <w:p w14:paraId="4E15DD33" w14:textId="77777777" w:rsidR="00CD33B9" w:rsidRPr="006C6F78" w:rsidRDefault="00CD33B9" w:rsidP="00CD33B9">
            <w:pPr>
              <w:rPr>
                <w:rFonts w:ascii="Arial" w:hAnsi="Arial" w:cs="Arial"/>
              </w:rPr>
            </w:pPr>
          </w:p>
          <w:p w14:paraId="37D3C21F" w14:textId="77777777" w:rsidR="00CD33B9" w:rsidRPr="006C6F78" w:rsidRDefault="00CD33B9" w:rsidP="00CD33B9">
            <w:pPr>
              <w:rPr>
                <w:rFonts w:ascii="Arial" w:hAnsi="Arial" w:cs="Arial"/>
                <w:strike/>
                <w:color w:val="0070C0"/>
              </w:rPr>
            </w:pPr>
            <w:r w:rsidRPr="006C6F78">
              <w:rPr>
                <w:rFonts w:ascii="Arial" w:hAnsi="Arial" w:cs="Arial"/>
              </w:rPr>
              <w:t xml:space="preserve">POLICY BM1: BROADBAND AND MOBILE INFRASTRUCTURE - </w:t>
            </w:r>
            <w:r w:rsidRPr="006C6F78">
              <w:rPr>
                <w:rFonts w:ascii="Arial" w:hAnsi="Arial" w:cs="Arial"/>
                <w:color w:val="FF0000"/>
                <w:u w:val="single"/>
              </w:rPr>
              <w:t>Proposals to provide improved access to faster broadband, including connectivity to future generations of mobile technology, will be supported</w:t>
            </w:r>
            <w:r w:rsidRPr="006C6F78">
              <w:rPr>
                <w:rFonts w:ascii="Arial" w:hAnsi="Arial" w:cs="Arial"/>
                <w:color w:val="FF0000"/>
              </w:rPr>
              <w:t xml:space="preserve"> </w:t>
            </w:r>
            <w:r w:rsidRPr="006C6F78">
              <w:rPr>
                <w:rFonts w:ascii="Arial" w:hAnsi="Arial" w:cs="Arial"/>
                <w:strike/>
                <w:color w:val="0070C0"/>
              </w:rPr>
              <w:t>Proposals to provide improved access to faster broadband for all businesses and households in Cottingham Parish will be supported, since the Parish wishes to be at the forefront of any future communications technology enhancements. This includes suitable connectivity for future generations of mobile technology.</w:t>
            </w:r>
          </w:p>
          <w:p w14:paraId="51CAFBDF" w14:textId="77777777" w:rsidR="00CD33B9" w:rsidRPr="006C6F78" w:rsidRDefault="00CD33B9" w:rsidP="00CD33B9">
            <w:pPr>
              <w:rPr>
                <w:rFonts w:ascii="Arial" w:hAnsi="Arial" w:cs="Arial"/>
              </w:rPr>
            </w:pPr>
          </w:p>
          <w:p w14:paraId="732D8754" w14:textId="77777777" w:rsidR="00CD33B9" w:rsidRPr="006C6F78" w:rsidRDefault="00CD33B9" w:rsidP="00CD33B9">
            <w:pPr>
              <w:rPr>
                <w:rFonts w:ascii="Arial" w:hAnsi="Arial" w:cs="Arial"/>
              </w:rPr>
            </w:pPr>
            <w:r w:rsidRPr="006C6F78">
              <w:rPr>
                <w:rFonts w:ascii="Arial" w:hAnsi="Arial" w:cs="Arial"/>
              </w:rPr>
              <w:t>Improvements to the mobile telecommunication network that serves all businesses and households within the Parish will be supported. If a new mast is installed, this should be shared, where possible, by more than one provider.</w:t>
            </w:r>
          </w:p>
          <w:p w14:paraId="34ADA23E" w14:textId="77777777" w:rsidR="00CD33B9" w:rsidRPr="006C6F78" w:rsidRDefault="00CD33B9" w:rsidP="00CD33B9">
            <w:pPr>
              <w:rPr>
                <w:rFonts w:ascii="Arial" w:hAnsi="Arial" w:cs="Arial"/>
              </w:rPr>
            </w:pPr>
          </w:p>
          <w:p w14:paraId="0873C31D" w14:textId="043600C4" w:rsidR="00CD33B9" w:rsidRPr="006C6F78" w:rsidRDefault="00CD33B9" w:rsidP="00CD33B9">
            <w:pPr>
              <w:rPr>
                <w:rFonts w:ascii="Arial" w:hAnsi="Arial" w:cs="Arial"/>
              </w:rPr>
            </w:pPr>
            <w:r w:rsidRPr="006C6F78">
              <w:rPr>
                <w:rFonts w:ascii="Arial" w:hAnsi="Arial" w:cs="Arial"/>
              </w:rPr>
              <w:t xml:space="preserve">Any infrastructure improvements requiring above ground network installations, must be sympathetically located, designed to integrate into the local area, and not </w:t>
            </w:r>
            <w:r w:rsidRPr="006C6F78">
              <w:rPr>
                <w:rFonts w:ascii="Arial" w:hAnsi="Arial" w:cs="Arial"/>
                <w:color w:val="FF0000"/>
                <w:u w:val="single"/>
              </w:rPr>
              <w:t>significantly adversely affect the landscape setting</w:t>
            </w:r>
            <w:r w:rsidRPr="006C6F78">
              <w:rPr>
                <w:rFonts w:ascii="Arial" w:hAnsi="Arial" w:cs="Arial"/>
                <w:color w:val="FF0000"/>
              </w:rPr>
              <w:t xml:space="preserve"> </w:t>
            </w:r>
            <w:r w:rsidRPr="006C6F78">
              <w:rPr>
                <w:rFonts w:ascii="Arial" w:hAnsi="Arial" w:cs="Arial"/>
                <w:strike/>
                <w:color w:val="0070C0"/>
              </w:rPr>
              <w:lastRenderedPageBreak/>
              <w:t>be in or near to open landscapes</w:t>
            </w:r>
            <w:r w:rsidRPr="006C6F78">
              <w:rPr>
                <w:rFonts w:ascii="Arial" w:hAnsi="Arial" w:cs="Arial"/>
              </w:rPr>
              <w:t>.</w:t>
            </w:r>
          </w:p>
        </w:tc>
        <w:tc>
          <w:tcPr>
            <w:tcW w:w="4819" w:type="dxa"/>
          </w:tcPr>
          <w:p w14:paraId="5C10F0CC" w14:textId="1C772412" w:rsidR="00CD33B9" w:rsidRPr="006C6F78" w:rsidRDefault="00CD33B9" w:rsidP="00CD33B9">
            <w:pPr>
              <w:rPr>
                <w:rFonts w:ascii="Arial" w:hAnsi="Arial" w:cs="Arial"/>
              </w:rPr>
            </w:pPr>
            <w:r w:rsidRPr="006C6F78">
              <w:rPr>
                <w:rFonts w:ascii="Arial" w:hAnsi="Arial" w:cs="Arial"/>
              </w:rPr>
              <w:lastRenderedPageBreak/>
              <w:t>Accept Modification so that the policy is clearly written and unambiguous, so it is evident how a decision maker should react to development proposals, as stated in the Examiner’s Report.</w:t>
            </w:r>
          </w:p>
        </w:tc>
      </w:tr>
      <w:tr w:rsidR="00CD33B9" w:rsidRPr="006C6F78" w14:paraId="24BF598A" w14:textId="77777777" w:rsidTr="00077267">
        <w:tc>
          <w:tcPr>
            <w:tcW w:w="13745" w:type="dxa"/>
            <w:gridSpan w:val="5"/>
            <w:shd w:val="clear" w:color="auto" w:fill="D9D9D9" w:themeFill="background1" w:themeFillShade="D9"/>
          </w:tcPr>
          <w:p w14:paraId="03AD270A" w14:textId="3527D5E3" w:rsidR="00CD33B9" w:rsidRPr="006C6F78" w:rsidRDefault="00CD33B9" w:rsidP="00CD33B9">
            <w:pPr>
              <w:rPr>
                <w:rFonts w:ascii="Arial" w:hAnsi="Arial" w:cs="Arial"/>
              </w:rPr>
            </w:pPr>
            <w:r w:rsidRPr="006C6F78">
              <w:rPr>
                <w:rFonts w:ascii="Arial" w:hAnsi="Arial" w:cs="Arial"/>
              </w:rPr>
              <w:lastRenderedPageBreak/>
              <w:t>Community Assets Policy T1: Traffic Management</w:t>
            </w:r>
          </w:p>
        </w:tc>
      </w:tr>
      <w:tr w:rsidR="00CD33B9" w:rsidRPr="006C6F78" w14:paraId="7CEF2CE5" w14:textId="77777777" w:rsidTr="00077267">
        <w:tc>
          <w:tcPr>
            <w:tcW w:w="1794" w:type="dxa"/>
          </w:tcPr>
          <w:p w14:paraId="7B6B8465" w14:textId="6527774B" w:rsidR="00CD33B9" w:rsidRPr="006C6F78" w:rsidRDefault="00CD33B9" w:rsidP="00CD33B9">
            <w:pPr>
              <w:jc w:val="center"/>
              <w:rPr>
                <w:rFonts w:ascii="Arial" w:hAnsi="Arial" w:cs="Arial"/>
              </w:rPr>
            </w:pPr>
            <w:r w:rsidRPr="006C6F78">
              <w:rPr>
                <w:rFonts w:ascii="Arial" w:hAnsi="Arial" w:cs="Arial"/>
              </w:rPr>
              <w:t>20</w:t>
            </w:r>
          </w:p>
        </w:tc>
        <w:tc>
          <w:tcPr>
            <w:tcW w:w="1339" w:type="dxa"/>
          </w:tcPr>
          <w:p w14:paraId="66C3049C" w14:textId="3E2F1429" w:rsidR="00CD33B9" w:rsidRPr="006C6F78" w:rsidRDefault="00CD33B9" w:rsidP="00CD33B9">
            <w:pPr>
              <w:rPr>
                <w:rFonts w:ascii="Arial" w:hAnsi="Arial" w:cs="Arial"/>
              </w:rPr>
            </w:pPr>
            <w:r w:rsidRPr="006C6F78">
              <w:rPr>
                <w:rFonts w:ascii="Arial" w:hAnsi="Arial" w:cs="Arial"/>
              </w:rPr>
              <w:t>Pages 71-72</w:t>
            </w:r>
          </w:p>
        </w:tc>
        <w:tc>
          <w:tcPr>
            <w:tcW w:w="1854" w:type="dxa"/>
          </w:tcPr>
          <w:p w14:paraId="6294C07E" w14:textId="71F00595" w:rsidR="00CD33B9" w:rsidRPr="006C6F78" w:rsidRDefault="00CD33B9" w:rsidP="00CD33B9">
            <w:pPr>
              <w:rPr>
                <w:rFonts w:ascii="Arial" w:hAnsi="Arial" w:cs="Arial"/>
              </w:rPr>
            </w:pPr>
            <w:r w:rsidRPr="006C6F78">
              <w:rPr>
                <w:rFonts w:ascii="Arial" w:hAnsi="Arial" w:cs="Arial"/>
              </w:rPr>
              <w:t>Policy T1</w:t>
            </w:r>
          </w:p>
        </w:tc>
        <w:tc>
          <w:tcPr>
            <w:tcW w:w="3939" w:type="dxa"/>
          </w:tcPr>
          <w:p w14:paraId="54C45BFA" w14:textId="77777777" w:rsidR="00850179" w:rsidRPr="006C6F78" w:rsidRDefault="00850179" w:rsidP="00850179">
            <w:pPr>
              <w:rPr>
                <w:rFonts w:ascii="Arial" w:hAnsi="Arial" w:cs="Arial"/>
              </w:rPr>
            </w:pPr>
            <w:r w:rsidRPr="006C6F78">
              <w:rPr>
                <w:rFonts w:ascii="Arial" w:hAnsi="Arial" w:cs="Arial"/>
              </w:rPr>
              <w:t>In Policy T1</w:t>
            </w:r>
          </w:p>
          <w:p w14:paraId="0C095A31" w14:textId="1217A99F" w:rsidR="00850179" w:rsidRPr="006C6F78" w:rsidRDefault="00850179" w:rsidP="00850179">
            <w:pPr>
              <w:pStyle w:val="ListParagraph"/>
              <w:numPr>
                <w:ilvl w:val="0"/>
                <w:numId w:val="7"/>
              </w:numPr>
              <w:ind w:left="242" w:hanging="242"/>
              <w:rPr>
                <w:rFonts w:ascii="Arial" w:hAnsi="Arial" w:cs="Arial"/>
              </w:rPr>
            </w:pPr>
            <w:r w:rsidRPr="006C6F78">
              <w:rPr>
                <w:rFonts w:ascii="Arial" w:hAnsi="Arial" w:cs="Arial"/>
              </w:rPr>
              <w:t>delete “With regard to the rural highway network of the Parish and the need to minimise any increase in vehicular traffic,”</w:t>
            </w:r>
          </w:p>
          <w:p w14:paraId="5DD5D181" w14:textId="2B5D5368" w:rsidR="00850179" w:rsidRPr="006C6F78" w:rsidRDefault="00850179" w:rsidP="00850179">
            <w:pPr>
              <w:pStyle w:val="ListParagraph"/>
              <w:numPr>
                <w:ilvl w:val="0"/>
                <w:numId w:val="7"/>
              </w:numPr>
              <w:ind w:left="242" w:hanging="242"/>
              <w:rPr>
                <w:rFonts w:ascii="Arial" w:hAnsi="Arial" w:cs="Arial"/>
              </w:rPr>
            </w:pPr>
            <w:r w:rsidRPr="006C6F78">
              <w:rPr>
                <w:rFonts w:ascii="Arial" w:hAnsi="Arial" w:cs="Arial"/>
              </w:rPr>
              <w:t>replace part b) with “Not result in additional on-road parking”</w:t>
            </w:r>
          </w:p>
          <w:p w14:paraId="6ED33B8B" w14:textId="5932276A" w:rsidR="00850179" w:rsidRPr="006C6F78" w:rsidRDefault="00850179" w:rsidP="00850179">
            <w:pPr>
              <w:pStyle w:val="ListParagraph"/>
              <w:numPr>
                <w:ilvl w:val="0"/>
                <w:numId w:val="7"/>
              </w:numPr>
              <w:ind w:left="242" w:hanging="242"/>
              <w:rPr>
                <w:rFonts w:ascii="Arial" w:hAnsi="Arial" w:cs="Arial"/>
              </w:rPr>
            </w:pPr>
            <w:r w:rsidRPr="006C6F78">
              <w:rPr>
                <w:rFonts w:ascii="Arial" w:hAnsi="Arial" w:cs="Arial"/>
              </w:rPr>
              <w:t>replace part e) with “Provide for traffic calming measures required as a result of the development;”</w:t>
            </w:r>
          </w:p>
          <w:p w14:paraId="5D117810" w14:textId="77777777" w:rsidR="00CD33B9" w:rsidRPr="006C6F78" w:rsidRDefault="00850179" w:rsidP="00850179">
            <w:pPr>
              <w:pStyle w:val="ListParagraph"/>
              <w:numPr>
                <w:ilvl w:val="0"/>
                <w:numId w:val="7"/>
              </w:numPr>
              <w:ind w:left="242" w:hanging="284"/>
              <w:rPr>
                <w:rFonts w:ascii="Arial" w:hAnsi="Arial" w:cs="Arial"/>
              </w:rPr>
            </w:pPr>
            <w:r w:rsidRPr="006C6F78">
              <w:rPr>
                <w:rFonts w:ascii="Arial" w:hAnsi="Arial" w:cs="Arial"/>
              </w:rPr>
              <w:t>replace f) with “Provide appropriate footpaths and cycleways.”</w:t>
            </w:r>
          </w:p>
          <w:p w14:paraId="38FAB6FC" w14:textId="77777777" w:rsidR="00850179" w:rsidRPr="006C6F78" w:rsidRDefault="00850179" w:rsidP="00850179">
            <w:pPr>
              <w:rPr>
                <w:rFonts w:ascii="Arial" w:hAnsi="Arial" w:cs="Arial"/>
              </w:rPr>
            </w:pPr>
          </w:p>
          <w:p w14:paraId="664EB382" w14:textId="3F95E823" w:rsidR="00850179" w:rsidRPr="006C6F78" w:rsidRDefault="00850179" w:rsidP="00850179">
            <w:pPr>
              <w:rPr>
                <w:rFonts w:ascii="Arial" w:hAnsi="Arial" w:cs="Arial"/>
              </w:rPr>
            </w:pPr>
            <w:r w:rsidRPr="006C6F78">
              <w:rPr>
                <w:rFonts w:ascii="Arial" w:hAnsi="Arial" w:cs="Arial"/>
              </w:rPr>
              <w:t xml:space="preserve">POLICY T1: TRAFFIC MANAGEMENT - </w:t>
            </w:r>
            <w:r w:rsidRPr="006C6F78">
              <w:rPr>
                <w:rFonts w:ascii="Arial" w:hAnsi="Arial" w:cs="Arial"/>
                <w:strike/>
                <w:color w:val="0070C0"/>
              </w:rPr>
              <w:t>With regard to the rural highway network of the Parish and the need to minimise any increase in vehicular traffic,</w:t>
            </w:r>
            <w:r w:rsidRPr="006C6F78">
              <w:rPr>
                <w:rFonts w:ascii="Arial" w:hAnsi="Arial" w:cs="Arial"/>
              </w:rPr>
              <w:t xml:space="preserve"> </w:t>
            </w:r>
            <w:proofErr w:type="spellStart"/>
            <w:r w:rsidRPr="006C6F78">
              <w:rPr>
                <w:rFonts w:ascii="Arial" w:hAnsi="Arial" w:cs="Arial"/>
                <w:color w:val="FF0000"/>
                <w:u w:val="single"/>
              </w:rPr>
              <w:t>A</w:t>
            </w:r>
            <w:r w:rsidRPr="006C6F78">
              <w:rPr>
                <w:rFonts w:ascii="Arial" w:hAnsi="Arial" w:cs="Arial"/>
                <w:strike/>
                <w:color w:val="0070C0"/>
              </w:rPr>
              <w:t>a</w:t>
            </w:r>
            <w:r w:rsidRPr="006C6F78">
              <w:rPr>
                <w:rFonts w:ascii="Arial" w:hAnsi="Arial" w:cs="Arial"/>
              </w:rPr>
              <w:t>ll</w:t>
            </w:r>
            <w:proofErr w:type="spellEnd"/>
            <w:r w:rsidRPr="006C6F78">
              <w:rPr>
                <w:rFonts w:ascii="Arial" w:hAnsi="Arial" w:cs="Arial"/>
              </w:rPr>
              <w:t xml:space="preserve"> new housing and commercial development must:</w:t>
            </w:r>
          </w:p>
          <w:p w14:paraId="74497D2E" w14:textId="77777777" w:rsidR="00850179" w:rsidRPr="006C6F78" w:rsidRDefault="00850179" w:rsidP="00850179">
            <w:pPr>
              <w:tabs>
                <w:tab w:val="left" w:pos="242"/>
              </w:tabs>
              <w:rPr>
                <w:rFonts w:ascii="Arial" w:hAnsi="Arial" w:cs="Arial"/>
              </w:rPr>
            </w:pPr>
            <w:r w:rsidRPr="006C6F78">
              <w:rPr>
                <w:rFonts w:ascii="Arial" w:hAnsi="Arial" w:cs="Arial"/>
              </w:rPr>
              <w:t>a)</w:t>
            </w:r>
            <w:r w:rsidRPr="006C6F78">
              <w:rPr>
                <w:rFonts w:ascii="Arial" w:hAnsi="Arial" w:cs="Arial"/>
              </w:rPr>
              <w:tab/>
              <w:t>Be designed to minimize additional traffic generation and movement through the village.</w:t>
            </w:r>
          </w:p>
          <w:p w14:paraId="425450B0" w14:textId="680AC97A" w:rsidR="00850179" w:rsidRPr="006C6F78" w:rsidRDefault="00850179" w:rsidP="00850179">
            <w:pPr>
              <w:tabs>
                <w:tab w:val="left" w:pos="242"/>
              </w:tabs>
              <w:rPr>
                <w:rFonts w:ascii="Arial" w:hAnsi="Arial" w:cs="Arial"/>
              </w:rPr>
            </w:pPr>
            <w:r w:rsidRPr="006C6F78">
              <w:rPr>
                <w:rFonts w:ascii="Arial" w:hAnsi="Arial" w:cs="Arial"/>
              </w:rPr>
              <w:t>b)</w:t>
            </w:r>
            <w:r w:rsidRPr="006C6F78">
              <w:rPr>
                <w:rFonts w:ascii="Arial" w:hAnsi="Arial" w:cs="Arial"/>
              </w:rPr>
              <w:tab/>
            </w:r>
            <w:r w:rsidR="00102F42" w:rsidRPr="006C6F78">
              <w:rPr>
                <w:rFonts w:ascii="Arial" w:hAnsi="Arial" w:cs="Arial"/>
                <w:color w:val="FF0000"/>
                <w:u w:val="single"/>
              </w:rPr>
              <w:t>Not result in additional on-road parking</w:t>
            </w:r>
            <w:r w:rsidR="00102F42" w:rsidRPr="006C6F78">
              <w:rPr>
                <w:rFonts w:ascii="Arial" w:hAnsi="Arial" w:cs="Arial"/>
                <w:color w:val="FF0000"/>
              </w:rPr>
              <w:t xml:space="preserve"> </w:t>
            </w:r>
            <w:r w:rsidRPr="006C6F78">
              <w:rPr>
                <w:rFonts w:ascii="Arial" w:hAnsi="Arial" w:cs="Arial"/>
                <w:strike/>
                <w:color w:val="0070C0"/>
              </w:rPr>
              <w:t>Incorporate sufficient off-road parking in line with housing policy H6</w:t>
            </w:r>
            <w:r w:rsidRPr="006C6F78">
              <w:rPr>
                <w:rFonts w:ascii="Arial" w:hAnsi="Arial" w:cs="Arial"/>
              </w:rPr>
              <w:t>;</w:t>
            </w:r>
          </w:p>
          <w:p w14:paraId="37A836E5" w14:textId="77777777" w:rsidR="00850179" w:rsidRPr="006C6F78" w:rsidRDefault="00850179" w:rsidP="00850179">
            <w:pPr>
              <w:tabs>
                <w:tab w:val="left" w:pos="242"/>
              </w:tabs>
              <w:rPr>
                <w:rFonts w:ascii="Arial" w:hAnsi="Arial" w:cs="Arial"/>
              </w:rPr>
            </w:pPr>
            <w:r w:rsidRPr="006C6F78">
              <w:rPr>
                <w:rFonts w:ascii="Arial" w:hAnsi="Arial" w:cs="Arial"/>
              </w:rPr>
              <w:t>c)</w:t>
            </w:r>
            <w:r w:rsidRPr="006C6F78">
              <w:rPr>
                <w:rFonts w:ascii="Arial" w:hAnsi="Arial" w:cs="Arial"/>
              </w:rPr>
              <w:tab/>
              <w:t>Not remove or compromise the use of any existing off-road parking areas unless a suitable equivalent alternative is provided;</w:t>
            </w:r>
          </w:p>
          <w:p w14:paraId="4B4EC98E" w14:textId="77777777" w:rsidR="00850179" w:rsidRPr="006C6F78" w:rsidRDefault="00850179" w:rsidP="00850179">
            <w:pPr>
              <w:tabs>
                <w:tab w:val="left" w:pos="242"/>
              </w:tabs>
              <w:rPr>
                <w:rFonts w:ascii="Arial" w:hAnsi="Arial" w:cs="Arial"/>
              </w:rPr>
            </w:pPr>
            <w:r w:rsidRPr="006C6F78">
              <w:rPr>
                <w:rFonts w:ascii="Arial" w:hAnsi="Arial" w:cs="Arial"/>
              </w:rPr>
              <w:t>d)</w:t>
            </w:r>
            <w:r w:rsidRPr="006C6F78">
              <w:rPr>
                <w:rFonts w:ascii="Arial" w:hAnsi="Arial" w:cs="Arial"/>
              </w:rPr>
              <w:tab/>
              <w:t xml:space="preserve">Provide any necessary improvements to site access, communal parking and the highway </w:t>
            </w:r>
            <w:r w:rsidRPr="006C6F78">
              <w:rPr>
                <w:rFonts w:ascii="Arial" w:hAnsi="Arial" w:cs="Arial"/>
              </w:rPr>
              <w:lastRenderedPageBreak/>
              <w:t>network either directly or by financial contributions;</w:t>
            </w:r>
          </w:p>
          <w:p w14:paraId="289728AD" w14:textId="6120551C" w:rsidR="00850179" w:rsidRPr="006C6F78" w:rsidRDefault="00850179" w:rsidP="00850179">
            <w:pPr>
              <w:tabs>
                <w:tab w:val="left" w:pos="242"/>
              </w:tabs>
              <w:rPr>
                <w:rFonts w:ascii="Arial" w:hAnsi="Arial" w:cs="Arial"/>
              </w:rPr>
            </w:pPr>
            <w:r w:rsidRPr="006C6F78">
              <w:rPr>
                <w:rFonts w:ascii="Arial" w:hAnsi="Arial" w:cs="Arial"/>
              </w:rPr>
              <w:t>e)</w:t>
            </w:r>
            <w:r w:rsidRPr="006C6F78">
              <w:rPr>
                <w:rFonts w:ascii="Arial" w:hAnsi="Arial" w:cs="Arial"/>
              </w:rPr>
              <w:tab/>
            </w:r>
            <w:r w:rsidR="00102F42" w:rsidRPr="006C6F78">
              <w:rPr>
                <w:rFonts w:ascii="Arial" w:hAnsi="Arial" w:cs="Arial"/>
                <w:color w:val="FF0000"/>
                <w:u w:val="single"/>
              </w:rPr>
              <w:t>Provide for traffic calming measures required as a result of the development</w:t>
            </w:r>
            <w:r w:rsidR="00102F42" w:rsidRPr="006C6F78">
              <w:rPr>
                <w:rFonts w:ascii="Arial" w:hAnsi="Arial" w:cs="Arial"/>
                <w:color w:val="FF0000"/>
              </w:rPr>
              <w:t xml:space="preserve"> </w:t>
            </w:r>
            <w:r w:rsidRPr="006C6F78">
              <w:rPr>
                <w:rFonts w:ascii="Arial" w:hAnsi="Arial" w:cs="Arial"/>
                <w:strike/>
                <w:color w:val="0070C0"/>
              </w:rPr>
              <w:t>Explore the possibility of introducing appropriate traffic calming</w:t>
            </w:r>
            <w:r w:rsidRPr="006C6F78">
              <w:rPr>
                <w:rFonts w:ascii="Arial" w:hAnsi="Arial" w:cs="Arial"/>
              </w:rPr>
              <w:t>;</w:t>
            </w:r>
          </w:p>
          <w:p w14:paraId="7FA98A38" w14:textId="0BB18E1C" w:rsidR="00850179" w:rsidRPr="006C6F78" w:rsidRDefault="00850179" w:rsidP="00850179">
            <w:pPr>
              <w:tabs>
                <w:tab w:val="left" w:pos="242"/>
              </w:tabs>
              <w:rPr>
                <w:rFonts w:ascii="Arial" w:hAnsi="Arial" w:cs="Arial"/>
              </w:rPr>
            </w:pPr>
            <w:r w:rsidRPr="006C6F78">
              <w:rPr>
                <w:rFonts w:ascii="Arial" w:hAnsi="Arial" w:cs="Arial"/>
              </w:rPr>
              <w:t>f)</w:t>
            </w:r>
            <w:r w:rsidRPr="006C6F78">
              <w:rPr>
                <w:rFonts w:ascii="Arial" w:hAnsi="Arial" w:cs="Arial"/>
              </w:rPr>
              <w:tab/>
            </w:r>
            <w:r w:rsidR="00102F42" w:rsidRPr="006C6F78">
              <w:rPr>
                <w:rFonts w:ascii="Arial" w:hAnsi="Arial" w:cs="Arial"/>
                <w:color w:val="FF0000"/>
                <w:u w:val="single"/>
              </w:rPr>
              <w:t>Provide appropriate footpaths and cycleways</w:t>
            </w:r>
            <w:r w:rsidR="00102F42" w:rsidRPr="006C6F78">
              <w:rPr>
                <w:rFonts w:ascii="Arial" w:hAnsi="Arial" w:cs="Arial"/>
                <w:color w:val="FF0000"/>
              </w:rPr>
              <w:t xml:space="preserve"> </w:t>
            </w:r>
            <w:r w:rsidRPr="006C6F78">
              <w:rPr>
                <w:rFonts w:ascii="Arial" w:hAnsi="Arial" w:cs="Arial"/>
                <w:strike/>
                <w:color w:val="0070C0"/>
              </w:rPr>
              <w:t>Consider, where appropriate, the improvement and where possible the creation of, footpaths and cycle ways</w:t>
            </w:r>
            <w:r w:rsidRPr="006C6F78">
              <w:rPr>
                <w:rFonts w:ascii="Arial" w:hAnsi="Arial" w:cs="Arial"/>
              </w:rPr>
              <w:t>.</w:t>
            </w:r>
          </w:p>
        </w:tc>
        <w:tc>
          <w:tcPr>
            <w:tcW w:w="4819" w:type="dxa"/>
          </w:tcPr>
          <w:p w14:paraId="26288E7E" w14:textId="4BD0C5F0" w:rsidR="00CD33B9" w:rsidRPr="006C6F78" w:rsidRDefault="0016360C" w:rsidP="00CD33B9">
            <w:pPr>
              <w:rPr>
                <w:rFonts w:ascii="Arial" w:hAnsi="Arial" w:cs="Arial"/>
              </w:rPr>
            </w:pPr>
            <w:r w:rsidRPr="006C6F78">
              <w:rPr>
                <w:rFonts w:ascii="Arial" w:hAnsi="Arial" w:cs="Arial"/>
              </w:rPr>
              <w:lastRenderedPageBreak/>
              <w:t>Accept Modifications to remove terms which are not sufficiently justified and/or imprecise</w:t>
            </w:r>
            <w:r w:rsidR="00BE0306" w:rsidRPr="006C6F78">
              <w:rPr>
                <w:rFonts w:ascii="Arial" w:hAnsi="Arial" w:cs="Arial"/>
              </w:rPr>
              <w:t xml:space="preserve">, confusing and unnecessary </w:t>
            </w:r>
            <w:r w:rsidRPr="006C6F78">
              <w:rPr>
                <w:rFonts w:ascii="Arial" w:hAnsi="Arial" w:cs="Arial"/>
              </w:rPr>
              <w:t>so that the policy is clearly written and unambiguous, so it is evident how a decision maker should react to development proposals, as stated in the Examiner’s Report.</w:t>
            </w:r>
          </w:p>
        </w:tc>
      </w:tr>
      <w:tr w:rsidR="00CD33B9" w:rsidRPr="006C6F78" w14:paraId="59C5A0E3" w14:textId="77777777" w:rsidTr="00077267">
        <w:tc>
          <w:tcPr>
            <w:tcW w:w="13745" w:type="dxa"/>
            <w:gridSpan w:val="5"/>
            <w:shd w:val="clear" w:color="auto" w:fill="D9D9D9" w:themeFill="background1" w:themeFillShade="D9"/>
          </w:tcPr>
          <w:p w14:paraId="0BC9DA3A" w14:textId="49A457BF" w:rsidR="00CD33B9" w:rsidRPr="006C6F78" w:rsidRDefault="00CD33B9" w:rsidP="00CD33B9">
            <w:pPr>
              <w:rPr>
                <w:rFonts w:ascii="Arial" w:hAnsi="Arial" w:cs="Arial"/>
              </w:rPr>
            </w:pPr>
            <w:r w:rsidRPr="006C6F78">
              <w:rPr>
                <w:rFonts w:ascii="Arial" w:hAnsi="Arial" w:cs="Arial"/>
              </w:rPr>
              <w:lastRenderedPageBreak/>
              <w:t>Community Assets Policy T2: Electric Vehicles</w:t>
            </w:r>
          </w:p>
        </w:tc>
      </w:tr>
      <w:tr w:rsidR="00CD33B9" w:rsidRPr="006C6F78" w14:paraId="63F2407B" w14:textId="77777777" w:rsidTr="00077267">
        <w:tc>
          <w:tcPr>
            <w:tcW w:w="1794" w:type="dxa"/>
          </w:tcPr>
          <w:p w14:paraId="2FED7F23" w14:textId="633C2C2C" w:rsidR="00CD33B9" w:rsidRPr="006C6F78" w:rsidRDefault="00CD33B9" w:rsidP="00CD33B9">
            <w:pPr>
              <w:jc w:val="center"/>
              <w:rPr>
                <w:rFonts w:ascii="Arial" w:hAnsi="Arial" w:cs="Arial"/>
              </w:rPr>
            </w:pPr>
            <w:r w:rsidRPr="006C6F78">
              <w:rPr>
                <w:rFonts w:ascii="Arial" w:hAnsi="Arial" w:cs="Arial"/>
              </w:rPr>
              <w:t>21</w:t>
            </w:r>
          </w:p>
        </w:tc>
        <w:tc>
          <w:tcPr>
            <w:tcW w:w="1339" w:type="dxa"/>
          </w:tcPr>
          <w:p w14:paraId="45333D5A" w14:textId="09C74F04" w:rsidR="00CD33B9" w:rsidRPr="006C6F78" w:rsidRDefault="00CD33B9" w:rsidP="00CD33B9">
            <w:pPr>
              <w:rPr>
                <w:rFonts w:ascii="Arial" w:hAnsi="Arial" w:cs="Arial"/>
              </w:rPr>
            </w:pPr>
            <w:r w:rsidRPr="006C6F78">
              <w:rPr>
                <w:rFonts w:ascii="Arial" w:hAnsi="Arial" w:cs="Arial"/>
              </w:rPr>
              <w:t>Pages 72-73</w:t>
            </w:r>
          </w:p>
        </w:tc>
        <w:tc>
          <w:tcPr>
            <w:tcW w:w="1854" w:type="dxa"/>
          </w:tcPr>
          <w:p w14:paraId="59C58527" w14:textId="0B365C4B" w:rsidR="00CD33B9" w:rsidRPr="006C6F78" w:rsidRDefault="00CD33B9" w:rsidP="00CD33B9">
            <w:pPr>
              <w:rPr>
                <w:rFonts w:ascii="Arial" w:hAnsi="Arial" w:cs="Arial"/>
              </w:rPr>
            </w:pPr>
            <w:r w:rsidRPr="006C6F78">
              <w:rPr>
                <w:rFonts w:ascii="Arial" w:hAnsi="Arial" w:cs="Arial"/>
              </w:rPr>
              <w:t>Policy T2</w:t>
            </w:r>
          </w:p>
        </w:tc>
        <w:tc>
          <w:tcPr>
            <w:tcW w:w="3939" w:type="dxa"/>
          </w:tcPr>
          <w:p w14:paraId="4324EE9D" w14:textId="77777777" w:rsidR="00CD33B9" w:rsidRPr="006C6F78" w:rsidRDefault="00CD33B9" w:rsidP="00CD33B9">
            <w:pPr>
              <w:rPr>
                <w:rFonts w:ascii="Arial" w:hAnsi="Arial" w:cs="Arial"/>
              </w:rPr>
            </w:pPr>
            <w:r w:rsidRPr="006C6F78">
              <w:rPr>
                <w:rFonts w:ascii="Arial" w:hAnsi="Arial" w:cs="Arial"/>
              </w:rPr>
              <w:t>In Policy T2 delete “within the parish” twice</w:t>
            </w:r>
          </w:p>
          <w:p w14:paraId="68606351" w14:textId="77777777" w:rsidR="00CD33B9" w:rsidRPr="006C6F78" w:rsidRDefault="00CD33B9" w:rsidP="00CD33B9">
            <w:pPr>
              <w:rPr>
                <w:rFonts w:ascii="Arial" w:hAnsi="Arial" w:cs="Arial"/>
              </w:rPr>
            </w:pPr>
          </w:p>
          <w:p w14:paraId="000FC16D" w14:textId="6D74DF1D" w:rsidR="00CD33B9" w:rsidRPr="006C6F78" w:rsidRDefault="00CD33B9" w:rsidP="00CD33B9">
            <w:pPr>
              <w:rPr>
                <w:rFonts w:ascii="Arial" w:hAnsi="Arial" w:cs="Arial"/>
              </w:rPr>
            </w:pPr>
            <w:r w:rsidRPr="006C6F78">
              <w:rPr>
                <w:rFonts w:ascii="Arial" w:hAnsi="Arial" w:cs="Arial"/>
              </w:rPr>
              <w:t>POLICY T2: ELECTRIC VEHICLES - Residential development of one dwelling or more should provide 7kW cabling, or better if feasible, to the most practical point in the home to facilitate subsequent installation of a home electric vehicle charging point.</w:t>
            </w:r>
          </w:p>
          <w:p w14:paraId="37A04329" w14:textId="77777777" w:rsidR="00CD33B9" w:rsidRPr="006C6F78" w:rsidRDefault="00CD33B9" w:rsidP="00CD33B9">
            <w:pPr>
              <w:rPr>
                <w:rFonts w:ascii="Arial" w:hAnsi="Arial" w:cs="Arial"/>
              </w:rPr>
            </w:pPr>
          </w:p>
          <w:p w14:paraId="099212BF" w14:textId="777C0FBE" w:rsidR="00CD33B9" w:rsidRPr="006C6F78" w:rsidRDefault="00CD33B9" w:rsidP="00CD33B9">
            <w:pPr>
              <w:rPr>
                <w:rFonts w:ascii="Arial" w:hAnsi="Arial" w:cs="Arial"/>
              </w:rPr>
            </w:pPr>
            <w:r w:rsidRPr="006C6F78">
              <w:rPr>
                <w:rFonts w:ascii="Arial" w:hAnsi="Arial" w:cs="Arial"/>
              </w:rPr>
              <w:t xml:space="preserve">The provision of communal vehicular charging points </w:t>
            </w:r>
            <w:r w:rsidRPr="006C6F78">
              <w:rPr>
                <w:rFonts w:ascii="Arial" w:hAnsi="Arial" w:cs="Arial"/>
                <w:strike/>
                <w:color w:val="0070C0"/>
              </w:rPr>
              <w:t>within the Parish</w:t>
            </w:r>
            <w:r w:rsidRPr="006C6F78">
              <w:rPr>
                <w:rFonts w:ascii="Arial" w:hAnsi="Arial" w:cs="Arial"/>
              </w:rPr>
              <w:t xml:space="preserve"> will be supported so long as there is universal access and they do not impact negatively on the availability of existing parking </w:t>
            </w:r>
            <w:r w:rsidRPr="006C6F78">
              <w:rPr>
                <w:rFonts w:ascii="Arial" w:hAnsi="Arial" w:cs="Arial"/>
                <w:strike/>
                <w:color w:val="0070C0"/>
              </w:rPr>
              <w:t>within the Parish</w:t>
            </w:r>
            <w:r w:rsidRPr="006C6F78">
              <w:rPr>
                <w:rFonts w:ascii="Arial" w:hAnsi="Arial" w:cs="Arial"/>
              </w:rPr>
              <w:t>.</w:t>
            </w:r>
          </w:p>
        </w:tc>
        <w:tc>
          <w:tcPr>
            <w:tcW w:w="4819" w:type="dxa"/>
          </w:tcPr>
          <w:p w14:paraId="43E5DA3D" w14:textId="66D4E492" w:rsidR="00CD33B9" w:rsidRPr="006C6F78" w:rsidRDefault="00CD33B9" w:rsidP="00CD33B9">
            <w:pPr>
              <w:rPr>
                <w:rFonts w:ascii="Arial" w:hAnsi="Arial" w:cs="Arial"/>
              </w:rPr>
            </w:pPr>
            <w:r w:rsidRPr="006C6F78">
              <w:rPr>
                <w:rFonts w:ascii="Arial" w:hAnsi="Arial" w:cs="Arial"/>
              </w:rPr>
              <w:t>Accept Modification so that the policy is clearly written and unambiguous, so it is evident how a decision maker should react to development proposals, as stated in the Examiner’s Report.</w:t>
            </w:r>
          </w:p>
        </w:tc>
      </w:tr>
      <w:tr w:rsidR="00CD33B9" w:rsidRPr="006C6F78" w14:paraId="404B3AF9" w14:textId="77777777" w:rsidTr="00077267">
        <w:tc>
          <w:tcPr>
            <w:tcW w:w="13745" w:type="dxa"/>
            <w:gridSpan w:val="5"/>
            <w:shd w:val="clear" w:color="auto" w:fill="D9D9D9" w:themeFill="background1" w:themeFillShade="D9"/>
          </w:tcPr>
          <w:p w14:paraId="5F46F5A9" w14:textId="7AE65B95" w:rsidR="00CD33B9" w:rsidRPr="006C6F78" w:rsidRDefault="00CD33B9" w:rsidP="00CD33B9">
            <w:pPr>
              <w:rPr>
                <w:rFonts w:ascii="Arial" w:hAnsi="Arial" w:cs="Arial"/>
              </w:rPr>
            </w:pPr>
            <w:r w:rsidRPr="006C6F78">
              <w:rPr>
                <w:rFonts w:ascii="Arial" w:hAnsi="Arial" w:cs="Arial"/>
              </w:rPr>
              <w:t>Business and Employment Policy BE1: Support for Existing Businesses &amp; Employment Opportunities</w:t>
            </w:r>
          </w:p>
        </w:tc>
      </w:tr>
      <w:tr w:rsidR="00CD33B9" w:rsidRPr="006C6F78" w14:paraId="7674A526" w14:textId="77777777" w:rsidTr="00077267">
        <w:tc>
          <w:tcPr>
            <w:tcW w:w="1794" w:type="dxa"/>
          </w:tcPr>
          <w:p w14:paraId="6B4EDA39" w14:textId="020A234E" w:rsidR="00CD33B9" w:rsidRPr="006C6F78" w:rsidRDefault="00CD33B9" w:rsidP="00CD33B9">
            <w:pPr>
              <w:jc w:val="center"/>
              <w:rPr>
                <w:rFonts w:ascii="Arial" w:hAnsi="Arial" w:cs="Arial"/>
              </w:rPr>
            </w:pPr>
            <w:r w:rsidRPr="006C6F78">
              <w:rPr>
                <w:rFonts w:ascii="Arial" w:hAnsi="Arial" w:cs="Arial"/>
              </w:rPr>
              <w:t>22</w:t>
            </w:r>
          </w:p>
        </w:tc>
        <w:tc>
          <w:tcPr>
            <w:tcW w:w="1339" w:type="dxa"/>
          </w:tcPr>
          <w:p w14:paraId="4B16B87D" w14:textId="1310E253" w:rsidR="00CD33B9" w:rsidRPr="006C6F78" w:rsidRDefault="00CD33B9" w:rsidP="00CD33B9">
            <w:pPr>
              <w:rPr>
                <w:rFonts w:ascii="Arial" w:hAnsi="Arial" w:cs="Arial"/>
              </w:rPr>
            </w:pPr>
            <w:r w:rsidRPr="006C6F78">
              <w:rPr>
                <w:rFonts w:ascii="Arial" w:hAnsi="Arial" w:cs="Arial"/>
              </w:rPr>
              <w:t>Pages 73-74</w:t>
            </w:r>
          </w:p>
        </w:tc>
        <w:tc>
          <w:tcPr>
            <w:tcW w:w="1854" w:type="dxa"/>
          </w:tcPr>
          <w:p w14:paraId="41B06FF2" w14:textId="2A4E44D0" w:rsidR="00CD33B9" w:rsidRPr="006C6F78" w:rsidRDefault="00CD33B9" w:rsidP="00CD33B9">
            <w:pPr>
              <w:rPr>
                <w:rFonts w:ascii="Arial" w:hAnsi="Arial" w:cs="Arial"/>
              </w:rPr>
            </w:pPr>
            <w:r w:rsidRPr="006C6F78">
              <w:rPr>
                <w:rFonts w:ascii="Arial" w:hAnsi="Arial" w:cs="Arial"/>
              </w:rPr>
              <w:t>Policy BE1</w:t>
            </w:r>
          </w:p>
        </w:tc>
        <w:tc>
          <w:tcPr>
            <w:tcW w:w="3939" w:type="dxa"/>
          </w:tcPr>
          <w:p w14:paraId="5DDAD53A" w14:textId="77777777" w:rsidR="00A85BD0" w:rsidRPr="006C6F78" w:rsidRDefault="00A85BD0" w:rsidP="00A85BD0">
            <w:pPr>
              <w:rPr>
                <w:rFonts w:ascii="Arial" w:hAnsi="Arial" w:cs="Arial"/>
              </w:rPr>
            </w:pPr>
            <w:r w:rsidRPr="006C6F78">
              <w:rPr>
                <w:rFonts w:ascii="Arial" w:hAnsi="Arial" w:cs="Arial"/>
              </w:rPr>
              <w:t>In Policy BE1</w:t>
            </w:r>
          </w:p>
          <w:p w14:paraId="2F32EB9C" w14:textId="77336161" w:rsidR="00A85BD0" w:rsidRPr="006C6F78" w:rsidRDefault="00A85BD0" w:rsidP="00A85BD0">
            <w:pPr>
              <w:pStyle w:val="ListParagraph"/>
              <w:numPr>
                <w:ilvl w:val="0"/>
                <w:numId w:val="7"/>
              </w:numPr>
              <w:ind w:left="242" w:hanging="142"/>
              <w:rPr>
                <w:rFonts w:ascii="Arial" w:hAnsi="Arial" w:cs="Arial"/>
              </w:rPr>
            </w:pPr>
            <w:r w:rsidRPr="006C6F78">
              <w:rPr>
                <w:rFonts w:ascii="Arial" w:hAnsi="Arial" w:cs="Arial"/>
              </w:rPr>
              <w:t xml:space="preserve">replace “land that provides employment or future potential employment opportunities” with </w:t>
            </w:r>
            <w:r w:rsidRPr="006C6F78">
              <w:rPr>
                <w:rFonts w:ascii="Arial" w:hAnsi="Arial" w:cs="Arial"/>
              </w:rPr>
              <w:lastRenderedPageBreak/>
              <w:t>“employment land”</w:t>
            </w:r>
          </w:p>
          <w:p w14:paraId="24AB7171" w14:textId="77777777" w:rsidR="00CD33B9" w:rsidRPr="006C6F78" w:rsidRDefault="00A85BD0" w:rsidP="00A85BD0">
            <w:pPr>
              <w:pStyle w:val="ListParagraph"/>
              <w:numPr>
                <w:ilvl w:val="0"/>
                <w:numId w:val="7"/>
              </w:numPr>
              <w:ind w:left="242" w:hanging="142"/>
              <w:rPr>
                <w:rFonts w:ascii="Arial" w:hAnsi="Arial" w:cs="Arial"/>
              </w:rPr>
            </w:pPr>
            <w:r w:rsidRPr="006C6F78">
              <w:rPr>
                <w:rFonts w:ascii="Arial" w:hAnsi="Arial" w:cs="Arial"/>
              </w:rPr>
              <w:t>after “Applications for” insert “development or”</w:t>
            </w:r>
          </w:p>
          <w:p w14:paraId="63E3CC28" w14:textId="77777777" w:rsidR="00A85BD0" w:rsidRPr="006C6F78" w:rsidRDefault="00A85BD0" w:rsidP="00A85BD0">
            <w:pPr>
              <w:rPr>
                <w:rFonts w:ascii="Arial" w:hAnsi="Arial" w:cs="Arial"/>
              </w:rPr>
            </w:pPr>
          </w:p>
          <w:p w14:paraId="4869EA50" w14:textId="14B4157E" w:rsidR="00A85BD0" w:rsidRPr="006C6F78" w:rsidRDefault="00A85BD0" w:rsidP="00A85BD0">
            <w:pPr>
              <w:rPr>
                <w:rFonts w:ascii="Arial" w:hAnsi="Arial" w:cs="Arial"/>
              </w:rPr>
            </w:pPr>
            <w:r w:rsidRPr="006C6F78">
              <w:rPr>
                <w:rFonts w:ascii="Arial" w:hAnsi="Arial" w:cs="Arial"/>
              </w:rPr>
              <w:t xml:space="preserve">POLICY BE1: SUPPORT FOR EXISTING BUSINESSES &amp; EMPLOYMENT OPPORTUNITIES - There will be a presumption against the loss of commercial premises or </w:t>
            </w:r>
            <w:r w:rsidR="00CD7869" w:rsidRPr="006C6F78">
              <w:rPr>
                <w:rFonts w:ascii="Arial" w:hAnsi="Arial" w:cs="Arial"/>
                <w:color w:val="FF0000"/>
                <w:u w:val="single"/>
              </w:rPr>
              <w:t>employment land</w:t>
            </w:r>
            <w:r w:rsidR="00CD7869" w:rsidRPr="006C6F78">
              <w:rPr>
                <w:rFonts w:ascii="Arial" w:hAnsi="Arial" w:cs="Arial"/>
              </w:rPr>
              <w:t xml:space="preserve"> </w:t>
            </w:r>
            <w:proofErr w:type="spellStart"/>
            <w:r w:rsidRPr="006C6F78">
              <w:rPr>
                <w:rFonts w:ascii="Arial" w:hAnsi="Arial" w:cs="Arial"/>
                <w:strike/>
                <w:color w:val="0070C0"/>
              </w:rPr>
              <w:t>land</w:t>
            </w:r>
            <w:proofErr w:type="spellEnd"/>
            <w:r w:rsidRPr="006C6F78">
              <w:rPr>
                <w:rFonts w:ascii="Arial" w:hAnsi="Arial" w:cs="Arial"/>
                <w:strike/>
                <w:color w:val="0070C0"/>
              </w:rPr>
              <w:t xml:space="preserve"> that provides employment or future potential employment opportunities</w:t>
            </w:r>
            <w:r w:rsidRPr="006C6F78">
              <w:rPr>
                <w:rFonts w:ascii="Arial" w:hAnsi="Arial" w:cs="Arial"/>
              </w:rPr>
              <w:t xml:space="preserve">. Applications for </w:t>
            </w:r>
            <w:r w:rsidR="00CD7869" w:rsidRPr="006C6F78">
              <w:rPr>
                <w:rFonts w:ascii="Arial" w:hAnsi="Arial" w:cs="Arial"/>
                <w:color w:val="FF0000"/>
                <w:u w:val="single"/>
              </w:rPr>
              <w:t>development or</w:t>
            </w:r>
            <w:r w:rsidR="00CD7869" w:rsidRPr="006C6F78">
              <w:rPr>
                <w:rFonts w:ascii="Arial" w:hAnsi="Arial" w:cs="Arial"/>
              </w:rPr>
              <w:t xml:space="preserve"> </w:t>
            </w:r>
            <w:r w:rsidRPr="006C6F78">
              <w:rPr>
                <w:rFonts w:ascii="Arial" w:hAnsi="Arial" w:cs="Arial"/>
              </w:rPr>
              <w:t>a change of use to an activity that does not provide employment opportunities will only be supported if it can be demonstrated that:</w:t>
            </w:r>
          </w:p>
          <w:p w14:paraId="224EDDED" w14:textId="77777777" w:rsidR="00A85BD0" w:rsidRPr="006C6F78" w:rsidRDefault="00A85BD0" w:rsidP="00A85BD0">
            <w:pPr>
              <w:rPr>
                <w:rFonts w:ascii="Arial" w:hAnsi="Arial" w:cs="Arial"/>
              </w:rPr>
            </w:pPr>
            <w:r w:rsidRPr="006C6F78">
              <w:rPr>
                <w:rFonts w:ascii="Arial" w:hAnsi="Arial" w:cs="Arial"/>
              </w:rPr>
              <w:t xml:space="preserve"> </w:t>
            </w:r>
          </w:p>
          <w:p w14:paraId="28C37D45" w14:textId="46A47EED" w:rsidR="00A85BD0" w:rsidRPr="006C6F78" w:rsidRDefault="00A85BD0" w:rsidP="00A85BD0">
            <w:pPr>
              <w:rPr>
                <w:rFonts w:ascii="Arial" w:hAnsi="Arial" w:cs="Arial"/>
              </w:rPr>
            </w:pPr>
            <w:r w:rsidRPr="006C6F78">
              <w:rPr>
                <w:rFonts w:ascii="Arial" w:hAnsi="Arial" w:cs="Arial"/>
              </w:rPr>
              <w:t>The commercial premises or land in question has not been in active use for at least 12 months; and the commercial premises or land in question has no potential for either reoccupation or redevelopment for employment generating uses and as demonstrated through the results both of a full valuation report and a marketing campaign lasting for a continuous period of at least 6 months.</w:t>
            </w:r>
          </w:p>
        </w:tc>
        <w:tc>
          <w:tcPr>
            <w:tcW w:w="4819" w:type="dxa"/>
          </w:tcPr>
          <w:p w14:paraId="6EA9782F" w14:textId="54790D49" w:rsidR="00CD33B9" w:rsidRPr="006C6F78" w:rsidRDefault="00E51265" w:rsidP="00CD33B9">
            <w:pPr>
              <w:rPr>
                <w:rFonts w:ascii="Arial" w:hAnsi="Arial" w:cs="Arial"/>
              </w:rPr>
            </w:pPr>
            <w:r w:rsidRPr="006C6F78">
              <w:rPr>
                <w:rFonts w:ascii="Arial" w:hAnsi="Arial" w:cs="Arial"/>
              </w:rPr>
              <w:lastRenderedPageBreak/>
              <w:t xml:space="preserve">Accept Modifications to remove terms which are imprecise and not sufficiently justified so that the policy is clearly written and unambiguous, so it is evident how a decision </w:t>
            </w:r>
            <w:r w:rsidRPr="006C6F78">
              <w:rPr>
                <w:rFonts w:ascii="Arial" w:hAnsi="Arial" w:cs="Arial"/>
              </w:rPr>
              <w:lastRenderedPageBreak/>
              <w:t>maker should react to development proposals, as stated in the Examiner’s Report.</w:t>
            </w:r>
          </w:p>
        </w:tc>
      </w:tr>
      <w:tr w:rsidR="00CD33B9" w:rsidRPr="006C6F78" w14:paraId="2E58103E" w14:textId="77777777" w:rsidTr="00077267">
        <w:tc>
          <w:tcPr>
            <w:tcW w:w="13745" w:type="dxa"/>
            <w:gridSpan w:val="5"/>
            <w:shd w:val="clear" w:color="auto" w:fill="D9D9D9" w:themeFill="background1" w:themeFillShade="D9"/>
          </w:tcPr>
          <w:p w14:paraId="3C47ECE6" w14:textId="339D2832" w:rsidR="00CD33B9" w:rsidRPr="006C6F78" w:rsidRDefault="00CD33B9" w:rsidP="00CD33B9">
            <w:pPr>
              <w:rPr>
                <w:rFonts w:ascii="Arial" w:hAnsi="Arial" w:cs="Arial"/>
              </w:rPr>
            </w:pPr>
            <w:r w:rsidRPr="006C6F78">
              <w:rPr>
                <w:rFonts w:ascii="Arial" w:hAnsi="Arial" w:cs="Arial"/>
              </w:rPr>
              <w:lastRenderedPageBreak/>
              <w:t>Business and Employment Policy BE2: Support for New Businesses and Employment</w:t>
            </w:r>
          </w:p>
        </w:tc>
      </w:tr>
      <w:tr w:rsidR="00CD33B9" w:rsidRPr="006C6F78" w14:paraId="619E91E5" w14:textId="77777777" w:rsidTr="00077267">
        <w:tc>
          <w:tcPr>
            <w:tcW w:w="1794" w:type="dxa"/>
          </w:tcPr>
          <w:p w14:paraId="6700DF5F" w14:textId="46DC5456" w:rsidR="00CD33B9" w:rsidRPr="006C6F78" w:rsidRDefault="00CD33B9" w:rsidP="00CD33B9">
            <w:pPr>
              <w:jc w:val="center"/>
              <w:rPr>
                <w:rFonts w:ascii="Arial" w:hAnsi="Arial" w:cs="Arial"/>
              </w:rPr>
            </w:pPr>
            <w:r w:rsidRPr="006C6F78">
              <w:rPr>
                <w:rFonts w:ascii="Arial" w:hAnsi="Arial" w:cs="Arial"/>
              </w:rPr>
              <w:t>23</w:t>
            </w:r>
          </w:p>
        </w:tc>
        <w:tc>
          <w:tcPr>
            <w:tcW w:w="1339" w:type="dxa"/>
          </w:tcPr>
          <w:p w14:paraId="278632AE" w14:textId="03273B0C" w:rsidR="00CD33B9" w:rsidRPr="006C6F78" w:rsidRDefault="00CD33B9" w:rsidP="00CD33B9">
            <w:pPr>
              <w:rPr>
                <w:rFonts w:ascii="Arial" w:hAnsi="Arial" w:cs="Arial"/>
              </w:rPr>
            </w:pPr>
            <w:r w:rsidRPr="006C6F78">
              <w:rPr>
                <w:rFonts w:ascii="Arial" w:hAnsi="Arial" w:cs="Arial"/>
              </w:rPr>
              <w:t>Pages 74-76</w:t>
            </w:r>
          </w:p>
        </w:tc>
        <w:tc>
          <w:tcPr>
            <w:tcW w:w="1854" w:type="dxa"/>
          </w:tcPr>
          <w:p w14:paraId="6252F7A7" w14:textId="3232A7AD" w:rsidR="00CD33B9" w:rsidRPr="006C6F78" w:rsidRDefault="00CD33B9" w:rsidP="00CD33B9">
            <w:pPr>
              <w:rPr>
                <w:rFonts w:ascii="Arial" w:hAnsi="Arial" w:cs="Arial"/>
              </w:rPr>
            </w:pPr>
            <w:r w:rsidRPr="006C6F78">
              <w:rPr>
                <w:rFonts w:ascii="Arial" w:hAnsi="Arial" w:cs="Arial"/>
              </w:rPr>
              <w:t>Policy BE2</w:t>
            </w:r>
          </w:p>
        </w:tc>
        <w:tc>
          <w:tcPr>
            <w:tcW w:w="3939" w:type="dxa"/>
          </w:tcPr>
          <w:p w14:paraId="3E790E70" w14:textId="77777777" w:rsidR="006D7145" w:rsidRPr="006C6F78" w:rsidRDefault="006D7145" w:rsidP="006D7145">
            <w:pPr>
              <w:rPr>
                <w:rFonts w:ascii="Arial" w:hAnsi="Arial" w:cs="Arial"/>
              </w:rPr>
            </w:pPr>
            <w:r w:rsidRPr="006C6F78">
              <w:rPr>
                <w:rFonts w:ascii="Arial" w:hAnsi="Arial" w:cs="Arial"/>
              </w:rPr>
              <w:t>In Policy BE2</w:t>
            </w:r>
          </w:p>
          <w:p w14:paraId="2E5068FF" w14:textId="5AED5ADC" w:rsidR="00CD33B9" w:rsidRPr="006C6F78" w:rsidRDefault="006D7145" w:rsidP="006D7145">
            <w:pPr>
              <w:pStyle w:val="ListParagraph"/>
              <w:numPr>
                <w:ilvl w:val="0"/>
                <w:numId w:val="7"/>
              </w:numPr>
              <w:ind w:left="242" w:hanging="142"/>
              <w:rPr>
                <w:rFonts w:ascii="Arial" w:hAnsi="Arial" w:cs="Arial"/>
              </w:rPr>
            </w:pPr>
            <w:r w:rsidRPr="006C6F78">
              <w:rPr>
                <w:rFonts w:ascii="Arial" w:hAnsi="Arial" w:cs="Arial"/>
              </w:rPr>
              <w:t>delete parts a); d); and h) of the policy</w:t>
            </w:r>
          </w:p>
          <w:p w14:paraId="40EFE07B" w14:textId="22F58070" w:rsidR="006D7145" w:rsidRPr="006C6F78" w:rsidRDefault="006D7145" w:rsidP="006D7145">
            <w:pPr>
              <w:pStyle w:val="ListParagraph"/>
              <w:numPr>
                <w:ilvl w:val="0"/>
                <w:numId w:val="7"/>
              </w:numPr>
              <w:ind w:left="242" w:hanging="142"/>
              <w:rPr>
                <w:rFonts w:ascii="Arial" w:hAnsi="Arial" w:cs="Arial"/>
              </w:rPr>
            </w:pPr>
            <w:r w:rsidRPr="006C6F78">
              <w:rPr>
                <w:rFonts w:ascii="Arial" w:hAnsi="Arial" w:cs="Arial"/>
              </w:rPr>
              <w:t xml:space="preserve">in part e) replace “light pollution” </w:t>
            </w:r>
            <w:r w:rsidRPr="006C6F78">
              <w:rPr>
                <w:rFonts w:ascii="Arial" w:hAnsi="Arial" w:cs="Arial"/>
              </w:rPr>
              <w:lastRenderedPageBreak/>
              <w:t>with “light spillage beyond the site” and replace “any pollution” with “any other environmental nuisance”</w:t>
            </w:r>
          </w:p>
          <w:p w14:paraId="4D83A753" w14:textId="6ABA3538" w:rsidR="006D7145" w:rsidRPr="006C6F78" w:rsidRDefault="006D7145" w:rsidP="006D7145">
            <w:pPr>
              <w:pStyle w:val="ListParagraph"/>
              <w:numPr>
                <w:ilvl w:val="0"/>
                <w:numId w:val="7"/>
              </w:numPr>
              <w:ind w:left="242" w:hanging="142"/>
              <w:rPr>
                <w:rFonts w:ascii="Arial" w:hAnsi="Arial" w:cs="Arial"/>
              </w:rPr>
            </w:pPr>
            <w:r w:rsidRPr="006C6F78">
              <w:rPr>
                <w:rFonts w:ascii="Arial" w:hAnsi="Arial" w:cs="Arial"/>
              </w:rPr>
              <w:t>in part f) replace “and” with “or additional”</w:t>
            </w:r>
          </w:p>
          <w:p w14:paraId="5EA9B19A" w14:textId="77777777" w:rsidR="006D7145" w:rsidRPr="006C6F78" w:rsidRDefault="006D7145" w:rsidP="006D7145">
            <w:pPr>
              <w:pStyle w:val="ListParagraph"/>
              <w:numPr>
                <w:ilvl w:val="0"/>
                <w:numId w:val="7"/>
              </w:numPr>
              <w:ind w:left="242" w:hanging="142"/>
              <w:rPr>
                <w:rFonts w:ascii="Arial" w:hAnsi="Arial" w:cs="Arial"/>
              </w:rPr>
            </w:pPr>
            <w:r w:rsidRPr="006C6F78">
              <w:rPr>
                <w:rFonts w:ascii="Arial" w:hAnsi="Arial" w:cs="Arial"/>
              </w:rPr>
              <w:t>in part g) replace “, the design” with “and distinctiveness” and delete “and the vitality of the local area”</w:t>
            </w:r>
          </w:p>
          <w:p w14:paraId="40EDFF2D" w14:textId="77777777" w:rsidR="006D7145" w:rsidRPr="006C6F78" w:rsidRDefault="006D7145" w:rsidP="006D7145">
            <w:pPr>
              <w:rPr>
                <w:rFonts w:ascii="Arial" w:hAnsi="Arial" w:cs="Arial"/>
              </w:rPr>
            </w:pPr>
          </w:p>
          <w:p w14:paraId="6DBCC05C" w14:textId="77777777" w:rsidR="006D7145" w:rsidRPr="006C6F78" w:rsidRDefault="006D7145" w:rsidP="006D7145">
            <w:pPr>
              <w:rPr>
                <w:rFonts w:ascii="Arial" w:hAnsi="Arial" w:cs="Arial"/>
              </w:rPr>
            </w:pPr>
            <w:r w:rsidRPr="006C6F78">
              <w:rPr>
                <w:rFonts w:ascii="Arial" w:hAnsi="Arial" w:cs="Arial"/>
              </w:rPr>
              <w:t>POLICY BE2: SUPPORT FOR NEW BUSINESSES AND EMPLOYMENT - In supporting additional employment opportunities, new development will be required to:</w:t>
            </w:r>
          </w:p>
          <w:p w14:paraId="7D2C87D3" w14:textId="77777777" w:rsidR="006D7145" w:rsidRPr="006C6F78" w:rsidRDefault="006D7145" w:rsidP="006D7145">
            <w:pPr>
              <w:tabs>
                <w:tab w:val="left" w:pos="242"/>
              </w:tabs>
              <w:rPr>
                <w:rFonts w:ascii="Arial" w:hAnsi="Arial" w:cs="Arial"/>
                <w:strike/>
                <w:color w:val="0070C0"/>
              </w:rPr>
            </w:pPr>
            <w:r w:rsidRPr="006C6F78">
              <w:rPr>
                <w:rFonts w:ascii="Arial" w:hAnsi="Arial" w:cs="Arial"/>
                <w:strike/>
                <w:color w:val="0070C0"/>
              </w:rPr>
              <w:t>a)</w:t>
            </w:r>
            <w:r w:rsidRPr="006C6F78">
              <w:rPr>
                <w:rFonts w:ascii="Arial" w:hAnsi="Arial" w:cs="Arial"/>
                <w:strike/>
                <w:color w:val="0070C0"/>
              </w:rPr>
              <w:tab/>
              <w:t>Fall within the Settlement Boundary for the Cottingham Parish, unless it relates to small scale leisure or tourism activities, or other forms of commercial/employment related development appropriate to a countryside location or there are exceptional circumstances;</w:t>
            </w:r>
          </w:p>
          <w:p w14:paraId="306393FA" w14:textId="4610AA06" w:rsidR="006D7145" w:rsidRPr="006C6F78" w:rsidRDefault="002E3FBA" w:rsidP="002E3FBA">
            <w:pPr>
              <w:tabs>
                <w:tab w:val="left" w:pos="242"/>
                <w:tab w:val="left" w:pos="525"/>
              </w:tabs>
              <w:rPr>
                <w:rFonts w:ascii="Arial" w:hAnsi="Arial" w:cs="Arial"/>
              </w:rPr>
            </w:pPr>
            <w:r w:rsidRPr="006C6F78">
              <w:rPr>
                <w:rFonts w:ascii="Arial" w:hAnsi="Arial" w:cs="Arial"/>
                <w:color w:val="FF0000"/>
                <w:u w:val="single"/>
              </w:rPr>
              <w:t>a)</w:t>
            </w:r>
            <w:r w:rsidR="006D7145" w:rsidRPr="006C6F78">
              <w:rPr>
                <w:rFonts w:ascii="Arial" w:hAnsi="Arial" w:cs="Arial"/>
                <w:strike/>
                <w:color w:val="0070C0"/>
              </w:rPr>
              <w:t>b)</w:t>
            </w:r>
            <w:r w:rsidR="006D7145" w:rsidRPr="006C6F78">
              <w:rPr>
                <w:rFonts w:ascii="Arial" w:hAnsi="Arial" w:cs="Arial"/>
              </w:rPr>
              <w:tab/>
              <w:t>Where possible, be sited in existing buildings or on areas of previously developed land;</w:t>
            </w:r>
          </w:p>
          <w:p w14:paraId="7730AE11" w14:textId="7A565EAB" w:rsidR="006D7145" w:rsidRPr="006C6F78" w:rsidRDefault="002E3FBA" w:rsidP="002E3FBA">
            <w:pPr>
              <w:tabs>
                <w:tab w:val="left" w:pos="242"/>
                <w:tab w:val="left" w:pos="580"/>
              </w:tabs>
              <w:rPr>
                <w:rFonts w:ascii="Arial" w:hAnsi="Arial" w:cs="Arial"/>
              </w:rPr>
            </w:pPr>
            <w:r w:rsidRPr="006C6F78">
              <w:rPr>
                <w:rFonts w:ascii="Arial" w:hAnsi="Arial" w:cs="Arial"/>
                <w:color w:val="FF0000"/>
                <w:u w:val="single"/>
              </w:rPr>
              <w:t>b</w:t>
            </w:r>
            <w:r w:rsidRPr="006C6F78">
              <w:rPr>
                <w:rFonts w:ascii="Arial" w:hAnsi="Arial" w:cs="Arial"/>
              </w:rPr>
              <w:t>)</w:t>
            </w:r>
            <w:r w:rsidR="006D7145" w:rsidRPr="006C6F78">
              <w:rPr>
                <w:rFonts w:ascii="Arial" w:hAnsi="Arial" w:cs="Arial"/>
                <w:strike/>
                <w:color w:val="0070C0"/>
              </w:rPr>
              <w:t>c)</w:t>
            </w:r>
            <w:r w:rsidR="006D7145" w:rsidRPr="006C6F78">
              <w:rPr>
                <w:rFonts w:ascii="Arial" w:hAnsi="Arial" w:cs="Arial"/>
              </w:rPr>
              <w:tab/>
              <w:t>Be of a size and scale not adversely affecting the character, infrastructure and environment of the village itself and the Neighbourhood Plan area, including the countryside;</w:t>
            </w:r>
          </w:p>
          <w:p w14:paraId="2192B09F" w14:textId="77777777" w:rsidR="006D7145" w:rsidRPr="006C6F78" w:rsidRDefault="006D7145" w:rsidP="006D7145">
            <w:pPr>
              <w:tabs>
                <w:tab w:val="left" w:pos="242"/>
              </w:tabs>
              <w:rPr>
                <w:rFonts w:ascii="Arial" w:hAnsi="Arial" w:cs="Arial"/>
                <w:strike/>
                <w:color w:val="0070C0"/>
              </w:rPr>
            </w:pPr>
            <w:r w:rsidRPr="006C6F78">
              <w:rPr>
                <w:rFonts w:ascii="Arial" w:hAnsi="Arial" w:cs="Arial"/>
                <w:strike/>
                <w:color w:val="0070C0"/>
              </w:rPr>
              <w:t>d)</w:t>
            </w:r>
            <w:r w:rsidRPr="006C6F78">
              <w:rPr>
                <w:rFonts w:ascii="Arial" w:hAnsi="Arial" w:cs="Arial"/>
                <w:strike/>
                <w:color w:val="0070C0"/>
              </w:rPr>
              <w:tab/>
              <w:t>Not generally involve the loss of dwellings;</w:t>
            </w:r>
          </w:p>
          <w:p w14:paraId="138E93B7" w14:textId="65A59DF9" w:rsidR="006D7145" w:rsidRPr="006C6F78" w:rsidRDefault="002E3FBA" w:rsidP="002E3FBA">
            <w:pPr>
              <w:tabs>
                <w:tab w:val="left" w:pos="242"/>
                <w:tab w:val="left" w:pos="525"/>
              </w:tabs>
              <w:rPr>
                <w:rFonts w:ascii="Arial" w:hAnsi="Arial" w:cs="Arial"/>
              </w:rPr>
            </w:pPr>
            <w:r w:rsidRPr="006C6F78">
              <w:rPr>
                <w:rFonts w:ascii="Arial" w:hAnsi="Arial" w:cs="Arial"/>
                <w:color w:val="FF0000"/>
                <w:u w:val="single"/>
              </w:rPr>
              <w:t>c)</w:t>
            </w:r>
            <w:r w:rsidR="006D7145" w:rsidRPr="006C6F78">
              <w:rPr>
                <w:rFonts w:ascii="Arial" w:hAnsi="Arial" w:cs="Arial"/>
                <w:strike/>
                <w:color w:val="0070C0"/>
              </w:rPr>
              <w:t>e)</w:t>
            </w:r>
            <w:r w:rsidR="006D7145" w:rsidRPr="006C6F78">
              <w:rPr>
                <w:rFonts w:ascii="Arial" w:hAnsi="Arial" w:cs="Arial"/>
              </w:rPr>
              <w:tab/>
              <w:t>Not increase noise levels or light</w:t>
            </w:r>
            <w:r w:rsidR="00226ED2" w:rsidRPr="006C6F78">
              <w:rPr>
                <w:rFonts w:ascii="Arial" w:hAnsi="Arial" w:cs="Arial"/>
              </w:rPr>
              <w:t xml:space="preserve"> </w:t>
            </w:r>
            <w:r w:rsidR="00226ED2" w:rsidRPr="006C6F78">
              <w:rPr>
                <w:rFonts w:ascii="Arial" w:hAnsi="Arial" w:cs="Arial"/>
                <w:color w:val="FF0000"/>
                <w:u w:val="single"/>
              </w:rPr>
              <w:t>spillage beyond the site</w:t>
            </w:r>
            <w:r w:rsidR="006D7145" w:rsidRPr="006C6F78">
              <w:rPr>
                <w:rFonts w:ascii="Arial" w:hAnsi="Arial" w:cs="Arial"/>
              </w:rPr>
              <w:t xml:space="preserve"> </w:t>
            </w:r>
            <w:r w:rsidR="006D7145" w:rsidRPr="006C6F78">
              <w:rPr>
                <w:rFonts w:ascii="Arial" w:hAnsi="Arial" w:cs="Arial"/>
                <w:strike/>
                <w:color w:val="0070C0"/>
              </w:rPr>
              <w:t>pollution</w:t>
            </w:r>
            <w:r w:rsidR="006D7145" w:rsidRPr="006C6F78">
              <w:rPr>
                <w:rFonts w:ascii="Arial" w:hAnsi="Arial" w:cs="Arial"/>
              </w:rPr>
              <w:t xml:space="preserve"> or introduce any</w:t>
            </w:r>
            <w:r w:rsidR="005F7A29" w:rsidRPr="006C6F78">
              <w:rPr>
                <w:rFonts w:ascii="Arial" w:hAnsi="Arial" w:cs="Arial"/>
              </w:rPr>
              <w:t xml:space="preserve"> </w:t>
            </w:r>
            <w:r w:rsidR="005F7A29" w:rsidRPr="006C6F78">
              <w:rPr>
                <w:rFonts w:ascii="Arial" w:hAnsi="Arial" w:cs="Arial"/>
                <w:color w:val="FF0000"/>
                <w:u w:val="single"/>
              </w:rPr>
              <w:t xml:space="preserve">other environmental </w:t>
            </w:r>
            <w:r w:rsidR="005F7A29" w:rsidRPr="006C6F78">
              <w:rPr>
                <w:rFonts w:ascii="Arial" w:hAnsi="Arial" w:cs="Arial"/>
                <w:color w:val="FF0000"/>
                <w:u w:val="single"/>
              </w:rPr>
              <w:lastRenderedPageBreak/>
              <w:t>nuisance</w:t>
            </w:r>
            <w:r w:rsidR="005F7A29" w:rsidRPr="006C6F78">
              <w:rPr>
                <w:rFonts w:ascii="Arial" w:hAnsi="Arial" w:cs="Arial"/>
                <w:color w:val="FF0000"/>
              </w:rPr>
              <w:t xml:space="preserve"> </w:t>
            </w:r>
            <w:r w:rsidR="006D7145" w:rsidRPr="006C6F78">
              <w:rPr>
                <w:rFonts w:ascii="Arial" w:hAnsi="Arial" w:cs="Arial"/>
                <w:strike/>
                <w:color w:val="0070C0"/>
              </w:rPr>
              <w:t>pollution</w:t>
            </w:r>
            <w:r w:rsidR="006D7145" w:rsidRPr="006C6F78">
              <w:rPr>
                <w:rFonts w:ascii="Arial" w:hAnsi="Arial" w:cs="Arial"/>
              </w:rPr>
              <w:t xml:space="preserve"> to an extent that would unacceptably disturb occupants of nearby residential propert</w:t>
            </w:r>
            <w:r w:rsidR="004746F9" w:rsidRPr="006C6F78">
              <w:rPr>
                <w:rFonts w:ascii="Arial" w:hAnsi="Arial" w:cs="Arial"/>
              </w:rPr>
              <w:t>ies</w:t>
            </w:r>
            <w:r w:rsidR="006D7145" w:rsidRPr="006C6F78">
              <w:rPr>
                <w:rFonts w:ascii="Arial" w:hAnsi="Arial" w:cs="Arial"/>
              </w:rPr>
              <w:t>;</w:t>
            </w:r>
          </w:p>
          <w:p w14:paraId="5FC57FB0" w14:textId="125E1F0C" w:rsidR="006D7145" w:rsidRPr="006C6F78" w:rsidRDefault="002E3FBA" w:rsidP="002E3FBA">
            <w:pPr>
              <w:tabs>
                <w:tab w:val="left" w:pos="242"/>
                <w:tab w:val="left" w:pos="383"/>
              </w:tabs>
              <w:rPr>
                <w:rFonts w:ascii="Arial" w:hAnsi="Arial" w:cs="Arial"/>
              </w:rPr>
            </w:pPr>
            <w:r w:rsidRPr="006C6F78">
              <w:rPr>
                <w:rFonts w:ascii="Arial" w:hAnsi="Arial" w:cs="Arial"/>
                <w:color w:val="FF0000"/>
                <w:u w:val="single"/>
              </w:rPr>
              <w:t>d)</w:t>
            </w:r>
            <w:r w:rsidR="006D7145" w:rsidRPr="006C6F78">
              <w:rPr>
                <w:rFonts w:ascii="Arial" w:hAnsi="Arial" w:cs="Arial"/>
                <w:strike/>
                <w:color w:val="0070C0"/>
              </w:rPr>
              <w:t>f)</w:t>
            </w:r>
            <w:r w:rsidR="006D7145" w:rsidRPr="006C6F78">
              <w:rPr>
                <w:rFonts w:ascii="Arial" w:hAnsi="Arial" w:cs="Arial"/>
              </w:rPr>
              <w:tab/>
              <w:t>Not generate unacceptable levels of traffic movement</w:t>
            </w:r>
            <w:r w:rsidR="005F7A29" w:rsidRPr="006C6F78">
              <w:rPr>
                <w:rFonts w:ascii="Arial" w:hAnsi="Arial" w:cs="Arial"/>
              </w:rPr>
              <w:t xml:space="preserve"> </w:t>
            </w:r>
            <w:r w:rsidR="005F7A29" w:rsidRPr="006C6F78">
              <w:rPr>
                <w:rFonts w:ascii="Arial" w:hAnsi="Arial" w:cs="Arial"/>
                <w:color w:val="FF0000"/>
                <w:u w:val="single"/>
              </w:rPr>
              <w:t>or additional</w:t>
            </w:r>
            <w:r w:rsidR="006D7145" w:rsidRPr="006C6F78">
              <w:rPr>
                <w:rFonts w:ascii="Arial" w:hAnsi="Arial" w:cs="Arial"/>
              </w:rPr>
              <w:t xml:space="preserve"> </w:t>
            </w:r>
            <w:r w:rsidR="006D7145" w:rsidRPr="006C6F78">
              <w:rPr>
                <w:rFonts w:ascii="Arial" w:hAnsi="Arial" w:cs="Arial"/>
                <w:strike/>
                <w:color w:val="0070C0"/>
              </w:rPr>
              <w:t>and</w:t>
            </w:r>
            <w:r w:rsidR="006D7145" w:rsidRPr="006C6F78">
              <w:rPr>
                <w:rFonts w:ascii="Arial" w:hAnsi="Arial" w:cs="Arial"/>
              </w:rPr>
              <w:t xml:space="preserve"> on road parking;</w:t>
            </w:r>
            <w:r w:rsidRPr="006C6F78">
              <w:rPr>
                <w:rFonts w:ascii="Arial" w:hAnsi="Arial" w:cs="Arial"/>
              </w:rPr>
              <w:t xml:space="preserve"> </w:t>
            </w:r>
            <w:r w:rsidRPr="006C6F78">
              <w:rPr>
                <w:rFonts w:ascii="Arial" w:hAnsi="Arial" w:cs="Arial"/>
                <w:color w:val="FF0000"/>
                <w:u w:val="single"/>
              </w:rPr>
              <w:t>and</w:t>
            </w:r>
          </w:p>
          <w:p w14:paraId="36C06339" w14:textId="429E0704" w:rsidR="006D7145" w:rsidRPr="006C6F78" w:rsidRDefault="00385CB3" w:rsidP="00385CB3">
            <w:pPr>
              <w:tabs>
                <w:tab w:val="left" w:pos="242"/>
                <w:tab w:val="left" w:pos="383"/>
              </w:tabs>
              <w:rPr>
                <w:rFonts w:ascii="Arial" w:hAnsi="Arial" w:cs="Arial"/>
                <w:strike/>
                <w:color w:val="0070C0"/>
              </w:rPr>
            </w:pPr>
            <w:r w:rsidRPr="006C6F78">
              <w:rPr>
                <w:rFonts w:ascii="Arial" w:hAnsi="Arial" w:cs="Arial"/>
                <w:color w:val="FF0000"/>
              </w:rPr>
              <w:t>e)</w:t>
            </w:r>
            <w:r w:rsidR="006D7145" w:rsidRPr="006C6F78">
              <w:rPr>
                <w:rFonts w:ascii="Arial" w:hAnsi="Arial" w:cs="Arial"/>
                <w:strike/>
                <w:color w:val="0070C0"/>
              </w:rPr>
              <w:t>g)</w:t>
            </w:r>
            <w:r w:rsidR="006D7145" w:rsidRPr="006C6F78">
              <w:rPr>
                <w:rFonts w:ascii="Arial" w:hAnsi="Arial" w:cs="Arial"/>
              </w:rPr>
              <w:tab/>
              <w:t>Contribute to the character,</w:t>
            </w:r>
            <w:r w:rsidR="005F7A29" w:rsidRPr="006C6F78">
              <w:rPr>
                <w:rFonts w:ascii="Arial" w:hAnsi="Arial" w:cs="Arial"/>
              </w:rPr>
              <w:t xml:space="preserve"> </w:t>
            </w:r>
            <w:r w:rsidR="005F7A29" w:rsidRPr="006C6F78">
              <w:rPr>
                <w:rFonts w:ascii="Arial" w:hAnsi="Arial" w:cs="Arial"/>
                <w:color w:val="FF0000"/>
                <w:u w:val="single"/>
              </w:rPr>
              <w:t>and distinctiveness</w:t>
            </w:r>
            <w:r w:rsidR="006D7145" w:rsidRPr="006C6F78">
              <w:rPr>
                <w:rFonts w:ascii="Arial" w:hAnsi="Arial" w:cs="Arial"/>
                <w:color w:val="FF0000"/>
              </w:rPr>
              <w:t xml:space="preserve"> </w:t>
            </w:r>
            <w:r w:rsidR="006D7145" w:rsidRPr="006C6F78">
              <w:rPr>
                <w:rFonts w:ascii="Arial" w:hAnsi="Arial" w:cs="Arial"/>
                <w:strike/>
                <w:color w:val="0070C0"/>
              </w:rPr>
              <w:t>the design</w:t>
            </w:r>
            <w:r w:rsidR="006D7145" w:rsidRPr="006C6F78">
              <w:rPr>
                <w:rFonts w:ascii="Arial" w:hAnsi="Arial" w:cs="Arial"/>
              </w:rPr>
              <w:t xml:space="preserve"> of the local built environment </w:t>
            </w:r>
            <w:r w:rsidR="006D7145" w:rsidRPr="006C6F78">
              <w:rPr>
                <w:rFonts w:ascii="Arial" w:hAnsi="Arial" w:cs="Arial"/>
                <w:strike/>
                <w:color w:val="0070C0"/>
              </w:rPr>
              <w:t>and the vitality of the local area; and</w:t>
            </w:r>
          </w:p>
          <w:p w14:paraId="23F3B596" w14:textId="0DAB44D9" w:rsidR="006D7145" w:rsidRPr="006C6F78" w:rsidRDefault="006D7145" w:rsidP="006D7145">
            <w:pPr>
              <w:tabs>
                <w:tab w:val="left" w:pos="242"/>
              </w:tabs>
              <w:rPr>
                <w:rFonts w:ascii="Arial" w:hAnsi="Arial" w:cs="Arial"/>
                <w:strike/>
              </w:rPr>
            </w:pPr>
            <w:r w:rsidRPr="006C6F78">
              <w:rPr>
                <w:rFonts w:ascii="Arial" w:hAnsi="Arial" w:cs="Arial"/>
                <w:strike/>
                <w:color w:val="0070C0"/>
              </w:rPr>
              <w:t>h)</w:t>
            </w:r>
            <w:r w:rsidRPr="006C6F78">
              <w:rPr>
                <w:rFonts w:ascii="Arial" w:hAnsi="Arial" w:cs="Arial"/>
                <w:strike/>
                <w:color w:val="0070C0"/>
              </w:rPr>
              <w:tab/>
              <w:t>Be well integrated into and complement existing businesses.</w:t>
            </w:r>
          </w:p>
        </w:tc>
        <w:tc>
          <w:tcPr>
            <w:tcW w:w="4819" w:type="dxa"/>
          </w:tcPr>
          <w:p w14:paraId="5789EEE4" w14:textId="5980FDE0" w:rsidR="00CD33B9" w:rsidRPr="006C6F78" w:rsidRDefault="0062406F" w:rsidP="00CD33B9">
            <w:pPr>
              <w:rPr>
                <w:rFonts w:ascii="Arial" w:hAnsi="Arial" w:cs="Arial"/>
              </w:rPr>
            </w:pPr>
            <w:r w:rsidRPr="006C6F78">
              <w:rPr>
                <w:rFonts w:ascii="Arial" w:hAnsi="Arial" w:cs="Arial"/>
              </w:rPr>
              <w:lastRenderedPageBreak/>
              <w:t xml:space="preserve">Accept Modifications to remove terms which are imprecise and not justified so that the policy is clearly written and unambiguous, so it is evident how a decision maker should react </w:t>
            </w:r>
            <w:r w:rsidRPr="006C6F78">
              <w:rPr>
                <w:rFonts w:ascii="Arial" w:hAnsi="Arial" w:cs="Arial"/>
              </w:rPr>
              <w:lastRenderedPageBreak/>
              <w:t>to development proposals, as stated in the Examiner’s Report.</w:t>
            </w:r>
          </w:p>
        </w:tc>
      </w:tr>
      <w:tr w:rsidR="00CD33B9" w:rsidRPr="006C6F78" w14:paraId="27D1B0A4" w14:textId="77777777" w:rsidTr="00077267">
        <w:tc>
          <w:tcPr>
            <w:tcW w:w="13745" w:type="dxa"/>
            <w:gridSpan w:val="5"/>
            <w:shd w:val="clear" w:color="auto" w:fill="D9D9D9" w:themeFill="background1" w:themeFillShade="D9"/>
          </w:tcPr>
          <w:p w14:paraId="3E5040C6" w14:textId="44FE7735" w:rsidR="00CD33B9" w:rsidRPr="006C6F78" w:rsidRDefault="00CD33B9" w:rsidP="00CD33B9">
            <w:pPr>
              <w:rPr>
                <w:rFonts w:ascii="Arial" w:hAnsi="Arial" w:cs="Arial"/>
              </w:rPr>
            </w:pPr>
            <w:r w:rsidRPr="006C6F78">
              <w:rPr>
                <w:rFonts w:ascii="Arial" w:hAnsi="Arial" w:cs="Arial"/>
              </w:rPr>
              <w:lastRenderedPageBreak/>
              <w:t>Business and Employment Policy BE3: Home Working</w:t>
            </w:r>
          </w:p>
        </w:tc>
      </w:tr>
      <w:tr w:rsidR="00CD33B9" w:rsidRPr="006C6F78" w14:paraId="15AC3897" w14:textId="77777777" w:rsidTr="00077267">
        <w:tc>
          <w:tcPr>
            <w:tcW w:w="1794" w:type="dxa"/>
          </w:tcPr>
          <w:p w14:paraId="22044CC1" w14:textId="4107F820" w:rsidR="00CD33B9" w:rsidRPr="006C6F78" w:rsidRDefault="00CD33B9" w:rsidP="00CD33B9">
            <w:pPr>
              <w:jc w:val="center"/>
              <w:rPr>
                <w:rFonts w:ascii="Arial" w:hAnsi="Arial" w:cs="Arial"/>
              </w:rPr>
            </w:pPr>
            <w:r w:rsidRPr="006C6F78">
              <w:rPr>
                <w:rFonts w:ascii="Arial" w:hAnsi="Arial" w:cs="Arial"/>
              </w:rPr>
              <w:t>24</w:t>
            </w:r>
          </w:p>
        </w:tc>
        <w:tc>
          <w:tcPr>
            <w:tcW w:w="1339" w:type="dxa"/>
          </w:tcPr>
          <w:p w14:paraId="1A0146AE" w14:textId="3A5C549F" w:rsidR="00CD33B9" w:rsidRPr="006C6F78" w:rsidRDefault="00CD33B9" w:rsidP="00CD33B9">
            <w:pPr>
              <w:rPr>
                <w:rFonts w:ascii="Arial" w:hAnsi="Arial" w:cs="Arial"/>
              </w:rPr>
            </w:pPr>
            <w:r w:rsidRPr="006C6F78">
              <w:rPr>
                <w:rFonts w:ascii="Arial" w:hAnsi="Arial" w:cs="Arial"/>
              </w:rPr>
              <w:t>Pages 76-77</w:t>
            </w:r>
          </w:p>
        </w:tc>
        <w:tc>
          <w:tcPr>
            <w:tcW w:w="1854" w:type="dxa"/>
          </w:tcPr>
          <w:p w14:paraId="3E014E63" w14:textId="52125AB0" w:rsidR="00CD33B9" w:rsidRPr="006C6F78" w:rsidRDefault="00CD33B9" w:rsidP="00CD33B9">
            <w:pPr>
              <w:rPr>
                <w:rFonts w:ascii="Arial" w:hAnsi="Arial" w:cs="Arial"/>
              </w:rPr>
            </w:pPr>
            <w:r w:rsidRPr="006C6F78">
              <w:rPr>
                <w:rFonts w:ascii="Arial" w:hAnsi="Arial" w:cs="Arial"/>
              </w:rPr>
              <w:t>Policy BE3</w:t>
            </w:r>
          </w:p>
        </w:tc>
        <w:tc>
          <w:tcPr>
            <w:tcW w:w="3939" w:type="dxa"/>
          </w:tcPr>
          <w:p w14:paraId="5AFAEFF3" w14:textId="77777777" w:rsidR="00CD33B9" w:rsidRPr="006C6F78" w:rsidRDefault="00CD33B9" w:rsidP="00CD33B9">
            <w:pPr>
              <w:rPr>
                <w:rFonts w:ascii="Arial" w:hAnsi="Arial" w:cs="Arial"/>
              </w:rPr>
            </w:pPr>
            <w:r w:rsidRPr="006C6F78">
              <w:rPr>
                <w:rFonts w:ascii="Arial" w:hAnsi="Arial" w:cs="Arial"/>
              </w:rPr>
              <w:t>In Policy BE3</w:t>
            </w:r>
          </w:p>
          <w:p w14:paraId="5493AC54" w14:textId="60169B66" w:rsidR="00CD33B9" w:rsidRPr="006C6F78" w:rsidRDefault="00CD33B9" w:rsidP="00CD33B9">
            <w:pPr>
              <w:pStyle w:val="ListParagraph"/>
              <w:numPr>
                <w:ilvl w:val="0"/>
                <w:numId w:val="7"/>
              </w:numPr>
              <w:ind w:left="242" w:hanging="142"/>
              <w:rPr>
                <w:rFonts w:ascii="Arial" w:hAnsi="Arial" w:cs="Arial"/>
              </w:rPr>
            </w:pPr>
            <w:r w:rsidRPr="006C6F78">
              <w:rPr>
                <w:rFonts w:ascii="Arial" w:hAnsi="Arial" w:cs="Arial"/>
              </w:rPr>
              <w:t>replace part a) with “Such development will not result in traffic movements that cause nuisance and not generate additional on-road parking;”</w:t>
            </w:r>
          </w:p>
          <w:p w14:paraId="21C08C22" w14:textId="77777777" w:rsidR="00CD33B9" w:rsidRPr="006C6F78" w:rsidRDefault="00CD33B9" w:rsidP="00CD33B9">
            <w:pPr>
              <w:pStyle w:val="ListParagraph"/>
              <w:numPr>
                <w:ilvl w:val="0"/>
                <w:numId w:val="7"/>
              </w:numPr>
              <w:ind w:left="242" w:hanging="142"/>
              <w:rPr>
                <w:rFonts w:ascii="Arial" w:hAnsi="Arial" w:cs="Arial"/>
              </w:rPr>
            </w:pPr>
            <w:r w:rsidRPr="006C6F78">
              <w:rPr>
                <w:rFonts w:ascii="Arial" w:hAnsi="Arial" w:cs="Arial"/>
              </w:rPr>
              <w:t>in part c) replace “having regard to policies in this plan” with “to reflect local character”</w:t>
            </w:r>
          </w:p>
          <w:p w14:paraId="7EA6B1DC" w14:textId="77777777" w:rsidR="00CD33B9" w:rsidRPr="006C6F78" w:rsidRDefault="00CD33B9" w:rsidP="00CD33B9">
            <w:pPr>
              <w:rPr>
                <w:rFonts w:ascii="Arial" w:hAnsi="Arial" w:cs="Arial"/>
              </w:rPr>
            </w:pPr>
          </w:p>
          <w:p w14:paraId="1CC1E81D" w14:textId="77777777" w:rsidR="00CD33B9" w:rsidRPr="006C6F78" w:rsidRDefault="00CD33B9" w:rsidP="00CD33B9">
            <w:pPr>
              <w:rPr>
                <w:rFonts w:ascii="Arial" w:hAnsi="Arial" w:cs="Arial"/>
              </w:rPr>
            </w:pPr>
            <w:r w:rsidRPr="006C6F78">
              <w:rPr>
                <w:rFonts w:ascii="Arial" w:hAnsi="Arial" w:cs="Arial"/>
              </w:rPr>
              <w:t>POLICY BE3: HOME WORKING - Proposals for the use of part of a dwelling for office and/or light industrial uses, and for small-scale free-standing buildings within its curtilage, extensions to the dwelling or conversion of outbuildings for those uses, will be supported where:</w:t>
            </w:r>
          </w:p>
          <w:p w14:paraId="55F26F6F" w14:textId="6A59F90E" w:rsidR="00CD33B9" w:rsidRPr="006C6F78" w:rsidRDefault="00CD33B9" w:rsidP="00CD33B9">
            <w:pPr>
              <w:tabs>
                <w:tab w:val="left" w:pos="383"/>
              </w:tabs>
              <w:rPr>
                <w:rFonts w:ascii="Arial" w:hAnsi="Arial" w:cs="Arial"/>
              </w:rPr>
            </w:pPr>
            <w:r w:rsidRPr="006C6F78">
              <w:rPr>
                <w:rFonts w:ascii="Arial" w:hAnsi="Arial" w:cs="Arial"/>
              </w:rPr>
              <w:t>a)</w:t>
            </w:r>
            <w:r w:rsidRPr="006C6F78">
              <w:rPr>
                <w:rFonts w:ascii="Arial" w:hAnsi="Arial" w:cs="Arial"/>
              </w:rPr>
              <w:tab/>
            </w:r>
            <w:r w:rsidRPr="006C6F78">
              <w:rPr>
                <w:rFonts w:ascii="Arial" w:hAnsi="Arial" w:cs="Arial"/>
                <w:color w:val="FF0000"/>
                <w:u w:val="single"/>
              </w:rPr>
              <w:t>Such development will not result in traffic movements that cause nuisance and not generate additional on-road parking</w:t>
            </w:r>
            <w:r w:rsidRPr="006C6F78">
              <w:rPr>
                <w:rFonts w:ascii="Arial" w:hAnsi="Arial" w:cs="Arial"/>
                <w:color w:val="FF0000"/>
              </w:rPr>
              <w:t xml:space="preserve"> </w:t>
            </w:r>
            <w:r w:rsidRPr="006C6F78">
              <w:rPr>
                <w:rFonts w:ascii="Arial" w:hAnsi="Arial" w:cs="Arial"/>
                <w:strike/>
                <w:color w:val="0070C0"/>
              </w:rPr>
              <w:t xml:space="preserve">Such development </w:t>
            </w:r>
            <w:r w:rsidRPr="006C6F78">
              <w:rPr>
                <w:rFonts w:ascii="Arial" w:hAnsi="Arial" w:cs="Arial"/>
                <w:strike/>
                <w:color w:val="0070C0"/>
              </w:rPr>
              <w:lastRenderedPageBreak/>
              <w:t>will not result in unacceptable traffic movements and that appropriate parking provision is made</w:t>
            </w:r>
            <w:r w:rsidRPr="006C6F78">
              <w:rPr>
                <w:rFonts w:ascii="Arial" w:hAnsi="Arial" w:cs="Arial"/>
              </w:rPr>
              <w:t>;</w:t>
            </w:r>
          </w:p>
          <w:p w14:paraId="50A9D96D" w14:textId="77777777" w:rsidR="00CD33B9" w:rsidRPr="006C6F78" w:rsidRDefault="00CD33B9" w:rsidP="00CD33B9">
            <w:pPr>
              <w:tabs>
                <w:tab w:val="left" w:pos="383"/>
              </w:tabs>
              <w:rPr>
                <w:rFonts w:ascii="Arial" w:hAnsi="Arial" w:cs="Arial"/>
              </w:rPr>
            </w:pPr>
            <w:r w:rsidRPr="006C6F78">
              <w:rPr>
                <w:rFonts w:ascii="Arial" w:hAnsi="Arial" w:cs="Arial"/>
              </w:rPr>
              <w:t>b)</w:t>
            </w:r>
            <w:r w:rsidRPr="006C6F78">
              <w:rPr>
                <w:rFonts w:ascii="Arial" w:hAnsi="Arial" w:cs="Arial"/>
              </w:rPr>
              <w:tab/>
              <w:t>No significant and adverse impact arises to nearby residents or other sensitive land uses from noise, fumes, light pollution, or other nuisance associated with the work activity; and</w:t>
            </w:r>
          </w:p>
          <w:p w14:paraId="53290940" w14:textId="1AB9AC6E" w:rsidR="00CD33B9" w:rsidRPr="006C6F78" w:rsidRDefault="00CD33B9" w:rsidP="00CD33B9">
            <w:pPr>
              <w:rPr>
                <w:rFonts w:ascii="Arial" w:hAnsi="Arial" w:cs="Arial"/>
              </w:rPr>
            </w:pPr>
            <w:r w:rsidRPr="006C6F78">
              <w:rPr>
                <w:rFonts w:ascii="Arial" w:hAnsi="Arial" w:cs="Arial"/>
              </w:rPr>
              <w:t xml:space="preserve">c)  Any extension or free-standing building shall be designed </w:t>
            </w:r>
            <w:r w:rsidRPr="006C6F78">
              <w:rPr>
                <w:rFonts w:ascii="Arial" w:hAnsi="Arial" w:cs="Arial"/>
                <w:color w:val="FF0000"/>
                <w:u w:val="single"/>
              </w:rPr>
              <w:t>to reflect local character</w:t>
            </w:r>
            <w:r w:rsidRPr="006C6F78">
              <w:rPr>
                <w:rFonts w:ascii="Arial" w:hAnsi="Arial" w:cs="Arial"/>
              </w:rPr>
              <w:t xml:space="preserve"> </w:t>
            </w:r>
            <w:r w:rsidRPr="006C6F78">
              <w:rPr>
                <w:rFonts w:ascii="Arial" w:hAnsi="Arial" w:cs="Arial"/>
                <w:strike/>
                <w:color w:val="0070C0"/>
              </w:rPr>
              <w:t>having regard to policies in this Plan</w:t>
            </w:r>
            <w:r w:rsidRPr="006C6F78">
              <w:rPr>
                <w:rFonts w:ascii="Arial" w:hAnsi="Arial" w:cs="Arial"/>
              </w:rPr>
              <w:t xml:space="preserve"> and should not detract from the quality and character of the building to which they must be subservient by reason of height, scale, massing, location or the facing materials used in their construction.</w:t>
            </w:r>
          </w:p>
        </w:tc>
        <w:tc>
          <w:tcPr>
            <w:tcW w:w="4819" w:type="dxa"/>
          </w:tcPr>
          <w:p w14:paraId="6854BB8F" w14:textId="200003CB" w:rsidR="00CD33B9" w:rsidRPr="006C6F78" w:rsidRDefault="00CD33B9" w:rsidP="00CD33B9">
            <w:pPr>
              <w:rPr>
                <w:rFonts w:ascii="Arial" w:hAnsi="Arial" w:cs="Arial"/>
              </w:rPr>
            </w:pPr>
            <w:r w:rsidRPr="006C6F78">
              <w:rPr>
                <w:rFonts w:ascii="Arial" w:hAnsi="Arial" w:cs="Arial"/>
              </w:rPr>
              <w:lastRenderedPageBreak/>
              <w:t>Accept Modifications to remove terms which are imprecise so that the policy is clearly written and unambiguous, so it is evident how a decision maker should react to development proposals, as stated in the Examiner’s Report.</w:t>
            </w:r>
          </w:p>
        </w:tc>
      </w:tr>
      <w:tr w:rsidR="00CD33B9" w:rsidRPr="006C6F78" w14:paraId="47396775" w14:textId="77777777" w:rsidTr="00077267">
        <w:tc>
          <w:tcPr>
            <w:tcW w:w="13745" w:type="dxa"/>
            <w:gridSpan w:val="5"/>
            <w:shd w:val="clear" w:color="auto" w:fill="D9D9D9" w:themeFill="background1" w:themeFillShade="D9"/>
          </w:tcPr>
          <w:p w14:paraId="4302385F" w14:textId="32E0A1B0" w:rsidR="00CD33B9" w:rsidRPr="006C6F78" w:rsidRDefault="00CD33B9" w:rsidP="00CD33B9">
            <w:pPr>
              <w:rPr>
                <w:rFonts w:ascii="Arial" w:hAnsi="Arial" w:cs="Arial"/>
              </w:rPr>
            </w:pPr>
            <w:r w:rsidRPr="006C6F78">
              <w:rPr>
                <w:rFonts w:ascii="Arial" w:hAnsi="Arial" w:cs="Arial"/>
              </w:rPr>
              <w:lastRenderedPageBreak/>
              <w:t>Business and Employment Policy BE4: Farm Diversification</w:t>
            </w:r>
          </w:p>
        </w:tc>
      </w:tr>
      <w:tr w:rsidR="00CD33B9" w:rsidRPr="006C6F78" w14:paraId="6F3CBC28" w14:textId="77777777" w:rsidTr="00077267">
        <w:tc>
          <w:tcPr>
            <w:tcW w:w="1794" w:type="dxa"/>
          </w:tcPr>
          <w:p w14:paraId="2F0C85AE" w14:textId="091747A1" w:rsidR="00CD33B9" w:rsidRPr="006C6F78" w:rsidRDefault="00CD33B9" w:rsidP="00CD33B9">
            <w:pPr>
              <w:jc w:val="center"/>
              <w:rPr>
                <w:rFonts w:ascii="Arial" w:hAnsi="Arial" w:cs="Arial"/>
              </w:rPr>
            </w:pPr>
            <w:r w:rsidRPr="006C6F78">
              <w:rPr>
                <w:rFonts w:ascii="Arial" w:hAnsi="Arial" w:cs="Arial"/>
              </w:rPr>
              <w:t>25</w:t>
            </w:r>
          </w:p>
        </w:tc>
        <w:tc>
          <w:tcPr>
            <w:tcW w:w="1339" w:type="dxa"/>
          </w:tcPr>
          <w:p w14:paraId="0E713822" w14:textId="7A2D63D8" w:rsidR="00CD33B9" w:rsidRPr="006C6F78" w:rsidRDefault="00CD33B9" w:rsidP="00CD33B9">
            <w:pPr>
              <w:rPr>
                <w:rFonts w:ascii="Arial" w:hAnsi="Arial" w:cs="Arial"/>
              </w:rPr>
            </w:pPr>
            <w:r w:rsidRPr="006C6F78">
              <w:rPr>
                <w:rFonts w:ascii="Arial" w:hAnsi="Arial" w:cs="Arial"/>
              </w:rPr>
              <w:t>Pages 77-78</w:t>
            </w:r>
          </w:p>
        </w:tc>
        <w:tc>
          <w:tcPr>
            <w:tcW w:w="1854" w:type="dxa"/>
          </w:tcPr>
          <w:p w14:paraId="2883349D" w14:textId="4184B5B7" w:rsidR="00CD33B9" w:rsidRPr="006C6F78" w:rsidRDefault="00CD33B9" w:rsidP="00CD33B9">
            <w:pPr>
              <w:rPr>
                <w:rFonts w:ascii="Arial" w:hAnsi="Arial" w:cs="Arial"/>
              </w:rPr>
            </w:pPr>
            <w:r w:rsidRPr="006C6F78">
              <w:rPr>
                <w:rFonts w:ascii="Arial" w:hAnsi="Arial" w:cs="Arial"/>
              </w:rPr>
              <w:t>Policy BE4</w:t>
            </w:r>
          </w:p>
        </w:tc>
        <w:tc>
          <w:tcPr>
            <w:tcW w:w="3939" w:type="dxa"/>
          </w:tcPr>
          <w:p w14:paraId="5C7260DF" w14:textId="77777777" w:rsidR="00CD33B9" w:rsidRPr="006C6F78" w:rsidRDefault="00CD33B9" w:rsidP="00CD33B9">
            <w:pPr>
              <w:rPr>
                <w:rFonts w:ascii="Arial" w:hAnsi="Arial" w:cs="Arial"/>
              </w:rPr>
            </w:pPr>
            <w:r w:rsidRPr="006C6F78">
              <w:rPr>
                <w:rFonts w:ascii="Arial" w:hAnsi="Arial" w:cs="Arial"/>
              </w:rPr>
              <w:t>In Policy BE4</w:t>
            </w:r>
          </w:p>
          <w:p w14:paraId="0DC46027" w14:textId="40729AC2" w:rsidR="00CD33B9" w:rsidRPr="006C6F78" w:rsidRDefault="00CD33B9" w:rsidP="00CD33B9">
            <w:pPr>
              <w:pStyle w:val="ListParagraph"/>
              <w:numPr>
                <w:ilvl w:val="0"/>
                <w:numId w:val="7"/>
              </w:numPr>
              <w:ind w:left="242" w:hanging="142"/>
              <w:rPr>
                <w:rFonts w:ascii="Arial" w:hAnsi="Arial" w:cs="Arial"/>
              </w:rPr>
            </w:pPr>
            <w:r w:rsidRPr="006C6F78">
              <w:rPr>
                <w:rFonts w:ascii="Arial" w:hAnsi="Arial" w:cs="Arial"/>
              </w:rPr>
              <w:t>replace the text before a) with “Diversification and the sustainable growth and expansion of farm businesses will be supported subject to:”</w:t>
            </w:r>
          </w:p>
          <w:p w14:paraId="77B97965" w14:textId="77777777" w:rsidR="00CD33B9" w:rsidRPr="006C6F78" w:rsidRDefault="00CD33B9" w:rsidP="00CD33B9">
            <w:pPr>
              <w:pStyle w:val="ListParagraph"/>
              <w:numPr>
                <w:ilvl w:val="0"/>
                <w:numId w:val="7"/>
              </w:numPr>
              <w:ind w:left="242" w:hanging="242"/>
              <w:rPr>
                <w:rFonts w:ascii="Arial" w:hAnsi="Arial" w:cs="Arial"/>
              </w:rPr>
            </w:pPr>
            <w:r w:rsidRPr="006C6F78">
              <w:rPr>
                <w:rFonts w:ascii="Arial" w:hAnsi="Arial" w:cs="Arial"/>
              </w:rPr>
              <w:t>replace d) with “Development proposals will not have unacceptable impact on local roads or generate additional on-road parking;”</w:t>
            </w:r>
          </w:p>
          <w:p w14:paraId="7A48A9B7" w14:textId="77777777" w:rsidR="00CD33B9" w:rsidRPr="006C6F78" w:rsidRDefault="00CD33B9" w:rsidP="00CD33B9">
            <w:pPr>
              <w:rPr>
                <w:rFonts w:ascii="Arial" w:hAnsi="Arial" w:cs="Arial"/>
              </w:rPr>
            </w:pPr>
          </w:p>
          <w:p w14:paraId="5846EEF1" w14:textId="33A73549" w:rsidR="00CD33B9" w:rsidRPr="006C6F78" w:rsidRDefault="00CD33B9" w:rsidP="00CD33B9">
            <w:pPr>
              <w:rPr>
                <w:rFonts w:ascii="Arial" w:hAnsi="Arial" w:cs="Arial"/>
                <w:strike/>
                <w:color w:val="0070C0"/>
              </w:rPr>
            </w:pPr>
            <w:r w:rsidRPr="006C6F78">
              <w:rPr>
                <w:rFonts w:ascii="Arial" w:hAnsi="Arial" w:cs="Arial"/>
              </w:rPr>
              <w:t xml:space="preserve">POLICY BE4: FARM DIVERSIFICATION - </w:t>
            </w:r>
            <w:r w:rsidRPr="006C6F78">
              <w:rPr>
                <w:rFonts w:ascii="Arial" w:hAnsi="Arial" w:cs="Arial"/>
                <w:color w:val="FF0000"/>
                <w:u w:val="single"/>
              </w:rPr>
              <w:t xml:space="preserve">Diversification and the sustainable growth and expansion of farm businesses will be </w:t>
            </w:r>
            <w:r w:rsidRPr="006C6F78">
              <w:rPr>
                <w:rFonts w:ascii="Arial" w:hAnsi="Arial" w:cs="Arial"/>
                <w:color w:val="FF0000"/>
                <w:u w:val="single"/>
              </w:rPr>
              <w:lastRenderedPageBreak/>
              <w:t xml:space="preserve">supported subject </w:t>
            </w:r>
            <w:proofErr w:type="spellStart"/>
            <w:r w:rsidRPr="006C6F78">
              <w:rPr>
                <w:rFonts w:ascii="Arial" w:hAnsi="Arial" w:cs="Arial"/>
                <w:color w:val="FF0000"/>
                <w:u w:val="single"/>
              </w:rPr>
              <w:t>to</w:t>
            </w:r>
            <w:r w:rsidRPr="006C6F78">
              <w:rPr>
                <w:rFonts w:ascii="Arial" w:hAnsi="Arial" w:cs="Arial"/>
              </w:rPr>
              <w:t>:</w:t>
            </w:r>
            <w:r w:rsidRPr="006C6F78">
              <w:rPr>
                <w:rFonts w:ascii="Arial" w:hAnsi="Arial" w:cs="Arial"/>
                <w:strike/>
                <w:color w:val="0070C0"/>
              </w:rPr>
              <w:t>Notwithstanding</w:t>
            </w:r>
            <w:proofErr w:type="spellEnd"/>
            <w:r w:rsidRPr="006C6F78">
              <w:rPr>
                <w:rFonts w:ascii="Arial" w:hAnsi="Arial" w:cs="Arial"/>
                <w:strike/>
                <w:color w:val="0070C0"/>
              </w:rPr>
              <w:t xml:space="preserve"> permitted development rights granted by the Town and Country Planning (General Permitted Development) (Amendment and Consequential Provisions) (England) Order 2014 or any subsequent amendment, and, in order to support farm diversification and the sustainable growth and expansion of businesses, the conversion of existing agricultural and commercial buildings will be supported subject to:</w:t>
            </w:r>
          </w:p>
          <w:p w14:paraId="34497DBA" w14:textId="596F8441" w:rsidR="00CD33B9" w:rsidRPr="006C6F78" w:rsidRDefault="00CD33B9" w:rsidP="00CD33B9">
            <w:pPr>
              <w:tabs>
                <w:tab w:val="left" w:pos="242"/>
              </w:tabs>
              <w:rPr>
                <w:rFonts w:ascii="Arial" w:hAnsi="Arial" w:cs="Arial"/>
              </w:rPr>
            </w:pPr>
            <w:r w:rsidRPr="006C6F78">
              <w:rPr>
                <w:rFonts w:ascii="Arial" w:hAnsi="Arial" w:cs="Arial"/>
              </w:rPr>
              <w:t>a)</w:t>
            </w:r>
            <w:r w:rsidRPr="006C6F78">
              <w:rPr>
                <w:rFonts w:ascii="Arial" w:hAnsi="Arial" w:cs="Arial"/>
              </w:rPr>
              <w:tab/>
              <w:t xml:space="preserve">The use proposed </w:t>
            </w:r>
            <w:r w:rsidRPr="006C6F78">
              <w:rPr>
                <w:rFonts w:ascii="Arial" w:hAnsi="Arial" w:cs="Arial"/>
                <w:color w:val="FF0000"/>
                <w:u w:val="single"/>
              </w:rPr>
              <w:t>being</w:t>
            </w:r>
            <w:r w:rsidRPr="006C6F78">
              <w:rPr>
                <w:rFonts w:ascii="Arial" w:hAnsi="Arial" w:cs="Arial"/>
              </w:rPr>
              <w:t xml:space="preserve"> </w:t>
            </w:r>
            <w:r w:rsidRPr="006C6F78">
              <w:rPr>
                <w:rFonts w:ascii="Arial" w:hAnsi="Arial" w:cs="Arial"/>
                <w:strike/>
                <w:color w:val="0070C0"/>
              </w:rPr>
              <w:t>is</w:t>
            </w:r>
            <w:r w:rsidRPr="006C6F78">
              <w:rPr>
                <w:rFonts w:ascii="Arial" w:hAnsi="Arial" w:cs="Arial"/>
              </w:rPr>
              <w:t xml:space="preserve"> appropriate to the rural location;</w:t>
            </w:r>
          </w:p>
          <w:p w14:paraId="02690AD0" w14:textId="09F51407" w:rsidR="00CD33B9" w:rsidRPr="006C6F78" w:rsidRDefault="00CD33B9" w:rsidP="00CD33B9">
            <w:pPr>
              <w:tabs>
                <w:tab w:val="left" w:pos="242"/>
              </w:tabs>
              <w:rPr>
                <w:rFonts w:ascii="Arial" w:hAnsi="Arial" w:cs="Arial"/>
              </w:rPr>
            </w:pPr>
            <w:r w:rsidRPr="006C6F78">
              <w:rPr>
                <w:rFonts w:ascii="Arial" w:hAnsi="Arial" w:cs="Arial"/>
              </w:rPr>
              <w:t>b)</w:t>
            </w:r>
            <w:r w:rsidRPr="006C6F78">
              <w:rPr>
                <w:rFonts w:ascii="Arial" w:hAnsi="Arial" w:cs="Arial"/>
              </w:rPr>
              <w:tab/>
              <w:t>The conversion/adaptation works respect</w:t>
            </w:r>
            <w:r w:rsidRPr="006C6F78">
              <w:rPr>
                <w:rFonts w:ascii="Arial" w:hAnsi="Arial" w:cs="Arial"/>
                <w:color w:val="FF0000"/>
                <w:u w:val="single"/>
              </w:rPr>
              <w:t>ing</w:t>
            </w:r>
            <w:r w:rsidRPr="006C6F78">
              <w:rPr>
                <w:rFonts w:ascii="Arial" w:hAnsi="Arial" w:cs="Arial"/>
              </w:rPr>
              <w:t xml:space="preserve"> the local character of the surrounding area;</w:t>
            </w:r>
          </w:p>
          <w:p w14:paraId="12D0708F" w14:textId="1D82D313" w:rsidR="00CD33B9" w:rsidRPr="006C6F78" w:rsidRDefault="00CD33B9" w:rsidP="00CD33B9">
            <w:pPr>
              <w:tabs>
                <w:tab w:val="left" w:pos="242"/>
              </w:tabs>
              <w:rPr>
                <w:rFonts w:ascii="Arial" w:hAnsi="Arial" w:cs="Arial"/>
              </w:rPr>
            </w:pPr>
            <w:r w:rsidRPr="006C6F78">
              <w:rPr>
                <w:rFonts w:ascii="Arial" w:hAnsi="Arial" w:cs="Arial"/>
              </w:rPr>
              <w:t>c)</w:t>
            </w:r>
            <w:r w:rsidRPr="006C6F78">
              <w:rPr>
                <w:rFonts w:ascii="Arial" w:hAnsi="Arial" w:cs="Arial"/>
              </w:rPr>
              <w:tab/>
              <w:t xml:space="preserve">The development </w:t>
            </w:r>
            <w:r w:rsidRPr="006C6F78">
              <w:rPr>
                <w:rFonts w:ascii="Arial" w:hAnsi="Arial" w:cs="Arial"/>
                <w:strike/>
                <w:color w:val="00B0F0"/>
              </w:rPr>
              <w:t>will</w:t>
            </w:r>
            <w:r w:rsidRPr="006C6F78">
              <w:rPr>
                <w:rFonts w:ascii="Arial" w:hAnsi="Arial" w:cs="Arial"/>
              </w:rPr>
              <w:t xml:space="preserve"> not </w:t>
            </w:r>
            <w:proofErr w:type="spellStart"/>
            <w:r w:rsidRPr="006C6F78">
              <w:rPr>
                <w:rFonts w:ascii="Arial" w:hAnsi="Arial" w:cs="Arial"/>
              </w:rPr>
              <w:t>hav</w:t>
            </w:r>
            <w:r w:rsidRPr="006C6F78">
              <w:rPr>
                <w:rFonts w:ascii="Arial" w:hAnsi="Arial" w:cs="Arial"/>
                <w:color w:val="FF0000"/>
                <w:u w:val="single"/>
              </w:rPr>
              <w:t>ing</w:t>
            </w:r>
            <w:r w:rsidRPr="006C6F78">
              <w:rPr>
                <w:rFonts w:ascii="Arial" w:hAnsi="Arial" w:cs="Arial"/>
                <w:color w:val="0070C0"/>
              </w:rPr>
              <w:t>e</w:t>
            </w:r>
            <w:proofErr w:type="spellEnd"/>
            <w:r w:rsidRPr="006C6F78">
              <w:rPr>
                <w:rFonts w:ascii="Arial" w:hAnsi="Arial" w:cs="Arial"/>
              </w:rPr>
              <w:t xml:space="preserve"> an adverse impact on any archaeological, architectural, historic or environmental features;</w:t>
            </w:r>
          </w:p>
          <w:p w14:paraId="617ACAC2" w14:textId="070EFEB0" w:rsidR="00CD33B9" w:rsidRPr="006C6F78" w:rsidRDefault="00CD33B9" w:rsidP="00CD33B9">
            <w:pPr>
              <w:tabs>
                <w:tab w:val="left" w:pos="242"/>
              </w:tabs>
              <w:rPr>
                <w:rFonts w:ascii="Arial" w:hAnsi="Arial" w:cs="Arial"/>
              </w:rPr>
            </w:pPr>
            <w:r w:rsidRPr="006C6F78">
              <w:rPr>
                <w:rFonts w:ascii="Arial" w:hAnsi="Arial" w:cs="Arial"/>
              </w:rPr>
              <w:t>d)</w:t>
            </w:r>
            <w:r w:rsidRPr="006C6F78">
              <w:rPr>
                <w:rFonts w:ascii="Arial" w:hAnsi="Arial" w:cs="Arial"/>
              </w:rPr>
              <w:tab/>
            </w:r>
            <w:r w:rsidRPr="006C6F78">
              <w:rPr>
                <w:rFonts w:ascii="Arial" w:hAnsi="Arial" w:cs="Arial"/>
                <w:color w:val="FF0000"/>
                <w:u w:val="single"/>
              </w:rPr>
              <w:t xml:space="preserve">Development proposals not having unacceptable impact on local roads or generating additional on-road </w:t>
            </w:r>
            <w:proofErr w:type="spellStart"/>
            <w:r w:rsidRPr="006C6F78">
              <w:rPr>
                <w:rFonts w:ascii="Arial" w:hAnsi="Arial" w:cs="Arial"/>
                <w:color w:val="FF0000"/>
                <w:u w:val="single"/>
              </w:rPr>
              <w:t>parking</w:t>
            </w:r>
            <w:r w:rsidRPr="006C6F78">
              <w:rPr>
                <w:rFonts w:ascii="Arial" w:hAnsi="Arial" w:cs="Arial"/>
              </w:rPr>
              <w:t>;</w:t>
            </w:r>
            <w:r w:rsidRPr="006C6F78">
              <w:rPr>
                <w:rFonts w:ascii="Arial" w:hAnsi="Arial" w:cs="Arial"/>
                <w:strike/>
                <w:color w:val="0070C0"/>
              </w:rPr>
              <w:t>The</w:t>
            </w:r>
            <w:proofErr w:type="spellEnd"/>
            <w:r w:rsidRPr="006C6F78">
              <w:rPr>
                <w:rFonts w:ascii="Arial" w:hAnsi="Arial" w:cs="Arial"/>
                <w:strike/>
                <w:color w:val="0070C0"/>
              </w:rPr>
              <w:t xml:space="preserve"> local road system is capable of accommodating the traffic generated by the proposed new use and adequate parking can be accommodated within the site;</w:t>
            </w:r>
            <w:r w:rsidRPr="006C6F78">
              <w:rPr>
                <w:rFonts w:ascii="Arial" w:hAnsi="Arial" w:cs="Arial"/>
              </w:rPr>
              <w:t xml:space="preserve"> and</w:t>
            </w:r>
          </w:p>
          <w:p w14:paraId="4C8630B8" w14:textId="611E9FA8" w:rsidR="00CD33B9" w:rsidRPr="006C6F78" w:rsidRDefault="00CD33B9" w:rsidP="00CD33B9">
            <w:pPr>
              <w:tabs>
                <w:tab w:val="left" w:pos="242"/>
              </w:tabs>
              <w:rPr>
                <w:rFonts w:ascii="Arial" w:hAnsi="Arial" w:cs="Arial"/>
              </w:rPr>
            </w:pPr>
            <w:r w:rsidRPr="006C6F78">
              <w:rPr>
                <w:rFonts w:ascii="Arial" w:hAnsi="Arial" w:cs="Arial"/>
              </w:rPr>
              <w:t>e)</w:t>
            </w:r>
            <w:r w:rsidRPr="006C6F78">
              <w:rPr>
                <w:rFonts w:ascii="Arial" w:hAnsi="Arial" w:cs="Arial"/>
              </w:rPr>
              <w:tab/>
              <w:t xml:space="preserve">There </w:t>
            </w:r>
            <w:r w:rsidRPr="006C6F78">
              <w:rPr>
                <w:rFonts w:ascii="Arial" w:hAnsi="Arial" w:cs="Arial"/>
                <w:color w:val="FF0000"/>
                <w:u w:val="single"/>
              </w:rPr>
              <w:t>being</w:t>
            </w:r>
            <w:r w:rsidRPr="006C6F78">
              <w:rPr>
                <w:rFonts w:ascii="Arial" w:hAnsi="Arial" w:cs="Arial"/>
              </w:rPr>
              <w:t xml:space="preserve"> </w:t>
            </w:r>
            <w:r w:rsidRPr="006C6F78">
              <w:rPr>
                <w:rFonts w:ascii="Arial" w:hAnsi="Arial" w:cs="Arial"/>
                <w:strike/>
                <w:color w:val="0070C0"/>
              </w:rPr>
              <w:t>is</w:t>
            </w:r>
            <w:r w:rsidRPr="006C6F78">
              <w:rPr>
                <w:rFonts w:ascii="Arial" w:hAnsi="Arial" w:cs="Arial"/>
              </w:rPr>
              <w:t xml:space="preserve"> no significant adverse impact on neighbours through noise, light or other pollution, increased traffic levels or increased flood risk.</w:t>
            </w:r>
          </w:p>
        </w:tc>
        <w:tc>
          <w:tcPr>
            <w:tcW w:w="4819" w:type="dxa"/>
          </w:tcPr>
          <w:p w14:paraId="5307D9D6" w14:textId="026B3588" w:rsidR="00CD33B9" w:rsidRPr="006C6F78" w:rsidRDefault="00CD33B9" w:rsidP="00CD33B9">
            <w:pPr>
              <w:rPr>
                <w:rFonts w:ascii="Arial" w:hAnsi="Arial" w:cs="Arial"/>
              </w:rPr>
            </w:pPr>
            <w:r w:rsidRPr="006C6F78">
              <w:rPr>
                <w:rFonts w:ascii="Arial" w:hAnsi="Arial" w:cs="Arial"/>
              </w:rPr>
              <w:lastRenderedPageBreak/>
              <w:t>Accept Modifications so that the policy is clearly written and unambiguous, so it is evident how a decision maker should react to development proposals, as stated in the Examiner’s Report.</w:t>
            </w:r>
          </w:p>
        </w:tc>
      </w:tr>
      <w:tr w:rsidR="00CD33B9" w:rsidRPr="006C6F78" w14:paraId="60F8F06E" w14:textId="77777777" w:rsidTr="00077267">
        <w:tc>
          <w:tcPr>
            <w:tcW w:w="13745" w:type="dxa"/>
            <w:gridSpan w:val="5"/>
            <w:shd w:val="clear" w:color="auto" w:fill="D9D9D9" w:themeFill="background1" w:themeFillShade="D9"/>
          </w:tcPr>
          <w:p w14:paraId="2FDA3390" w14:textId="4A2F4132" w:rsidR="00CD33B9" w:rsidRPr="006C6F78" w:rsidRDefault="00CD33B9" w:rsidP="00CD33B9">
            <w:pPr>
              <w:rPr>
                <w:rFonts w:ascii="Arial" w:hAnsi="Arial" w:cs="Arial"/>
              </w:rPr>
            </w:pPr>
            <w:r w:rsidRPr="006C6F78">
              <w:rPr>
                <w:rFonts w:ascii="Arial" w:hAnsi="Arial" w:cs="Arial"/>
              </w:rPr>
              <w:lastRenderedPageBreak/>
              <w:t>Business and Employment Policy BE5: Tourism</w:t>
            </w:r>
          </w:p>
        </w:tc>
      </w:tr>
      <w:tr w:rsidR="00CD33B9" w:rsidRPr="006C6F78" w14:paraId="46FE76CD" w14:textId="77777777" w:rsidTr="00077267">
        <w:tc>
          <w:tcPr>
            <w:tcW w:w="1794" w:type="dxa"/>
          </w:tcPr>
          <w:p w14:paraId="577F54EC" w14:textId="3B3CF3E7" w:rsidR="00CD33B9" w:rsidRPr="006C6F78" w:rsidRDefault="00CD33B9" w:rsidP="00CD33B9">
            <w:pPr>
              <w:jc w:val="center"/>
              <w:rPr>
                <w:rFonts w:ascii="Arial" w:hAnsi="Arial" w:cs="Arial"/>
              </w:rPr>
            </w:pPr>
            <w:r w:rsidRPr="006C6F78">
              <w:rPr>
                <w:rFonts w:ascii="Arial" w:hAnsi="Arial" w:cs="Arial"/>
              </w:rPr>
              <w:t>26</w:t>
            </w:r>
          </w:p>
        </w:tc>
        <w:tc>
          <w:tcPr>
            <w:tcW w:w="1339" w:type="dxa"/>
          </w:tcPr>
          <w:p w14:paraId="4AE9C6F6" w14:textId="1F9A369A" w:rsidR="00CD33B9" w:rsidRPr="006C6F78" w:rsidRDefault="00CD33B9" w:rsidP="00CD33B9">
            <w:pPr>
              <w:rPr>
                <w:rFonts w:ascii="Arial" w:hAnsi="Arial" w:cs="Arial"/>
              </w:rPr>
            </w:pPr>
            <w:r w:rsidRPr="006C6F78">
              <w:rPr>
                <w:rFonts w:ascii="Arial" w:hAnsi="Arial" w:cs="Arial"/>
              </w:rPr>
              <w:t>Pages 78-79</w:t>
            </w:r>
          </w:p>
        </w:tc>
        <w:tc>
          <w:tcPr>
            <w:tcW w:w="1854" w:type="dxa"/>
          </w:tcPr>
          <w:p w14:paraId="0582B46C" w14:textId="3C5FEA13" w:rsidR="00CD33B9" w:rsidRPr="006C6F78" w:rsidRDefault="00CD33B9" w:rsidP="00CD33B9">
            <w:pPr>
              <w:rPr>
                <w:rFonts w:ascii="Arial" w:hAnsi="Arial" w:cs="Arial"/>
              </w:rPr>
            </w:pPr>
            <w:r w:rsidRPr="006C6F78">
              <w:rPr>
                <w:rFonts w:ascii="Arial" w:hAnsi="Arial" w:cs="Arial"/>
              </w:rPr>
              <w:t>Policy BE5</w:t>
            </w:r>
          </w:p>
        </w:tc>
        <w:tc>
          <w:tcPr>
            <w:tcW w:w="3939" w:type="dxa"/>
          </w:tcPr>
          <w:p w14:paraId="7992FD00" w14:textId="77777777" w:rsidR="00CD33B9" w:rsidRPr="006C6F78" w:rsidRDefault="00CD33B9" w:rsidP="00CD33B9">
            <w:pPr>
              <w:rPr>
                <w:rFonts w:ascii="Arial" w:hAnsi="Arial" w:cs="Arial"/>
              </w:rPr>
            </w:pPr>
            <w:r w:rsidRPr="006C6F78">
              <w:rPr>
                <w:rFonts w:ascii="Arial" w:hAnsi="Arial" w:cs="Arial"/>
              </w:rPr>
              <w:t>In Policy BE5</w:t>
            </w:r>
          </w:p>
          <w:p w14:paraId="1700E7A2" w14:textId="3880D0E5" w:rsidR="00CD33B9" w:rsidRPr="006C6F78" w:rsidRDefault="00CD33B9" w:rsidP="00CD33B9">
            <w:pPr>
              <w:pStyle w:val="ListParagraph"/>
              <w:numPr>
                <w:ilvl w:val="0"/>
                <w:numId w:val="7"/>
              </w:numPr>
              <w:ind w:left="242" w:hanging="242"/>
              <w:rPr>
                <w:rFonts w:ascii="Arial" w:hAnsi="Arial" w:cs="Arial"/>
              </w:rPr>
            </w:pPr>
            <w:r w:rsidRPr="006C6F78">
              <w:rPr>
                <w:rFonts w:ascii="Arial" w:hAnsi="Arial" w:cs="Arial"/>
              </w:rPr>
              <w:t>delete parts a) and d)</w:t>
            </w:r>
          </w:p>
          <w:p w14:paraId="7C2BF120" w14:textId="77777777" w:rsidR="00CD33B9" w:rsidRPr="006C6F78" w:rsidRDefault="00CD33B9" w:rsidP="00CD33B9">
            <w:pPr>
              <w:pStyle w:val="ListParagraph"/>
              <w:numPr>
                <w:ilvl w:val="0"/>
                <w:numId w:val="7"/>
              </w:numPr>
              <w:ind w:left="242" w:hanging="242"/>
              <w:rPr>
                <w:rFonts w:ascii="Arial" w:hAnsi="Arial" w:cs="Arial"/>
              </w:rPr>
            </w:pPr>
            <w:r w:rsidRPr="006C6F78">
              <w:rPr>
                <w:rFonts w:ascii="Arial" w:hAnsi="Arial" w:cs="Arial"/>
              </w:rPr>
              <w:t>in part e) delete “or is part of farm diversification”</w:t>
            </w:r>
          </w:p>
          <w:p w14:paraId="3F050AC1" w14:textId="77777777" w:rsidR="00CD33B9" w:rsidRPr="006C6F78" w:rsidRDefault="00CD33B9" w:rsidP="00CD33B9">
            <w:pPr>
              <w:rPr>
                <w:rFonts w:ascii="Arial" w:hAnsi="Arial" w:cs="Arial"/>
              </w:rPr>
            </w:pPr>
          </w:p>
          <w:p w14:paraId="26E348D0" w14:textId="77777777" w:rsidR="00CD33B9" w:rsidRPr="006C6F78" w:rsidRDefault="00CD33B9" w:rsidP="00CD33B9">
            <w:pPr>
              <w:rPr>
                <w:rFonts w:ascii="Arial" w:hAnsi="Arial" w:cs="Arial"/>
              </w:rPr>
            </w:pPr>
            <w:r w:rsidRPr="006C6F78">
              <w:rPr>
                <w:rFonts w:ascii="Arial" w:hAnsi="Arial" w:cs="Arial"/>
              </w:rPr>
              <w:t>POLICY BE5: TOURISM – Proposals to enhance tourism will be supported where they:</w:t>
            </w:r>
          </w:p>
          <w:p w14:paraId="786D2C0D" w14:textId="77777777" w:rsidR="00CD33B9" w:rsidRPr="006C6F78" w:rsidRDefault="00CD33B9" w:rsidP="00CD33B9">
            <w:pPr>
              <w:rPr>
                <w:rFonts w:ascii="Arial" w:hAnsi="Arial" w:cs="Arial"/>
              </w:rPr>
            </w:pPr>
          </w:p>
          <w:p w14:paraId="0F3FDC6C" w14:textId="77777777" w:rsidR="00CD33B9" w:rsidRPr="006C6F78" w:rsidRDefault="00CD33B9" w:rsidP="00CD33B9">
            <w:pPr>
              <w:tabs>
                <w:tab w:val="left" w:pos="242"/>
              </w:tabs>
              <w:rPr>
                <w:rFonts w:ascii="Arial" w:hAnsi="Arial" w:cs="Arial"/>
                <w:strike/>
                <w:color w:val="0070C0"/>
              </w:rPr>
            </w:pPr>
            <w:r w:rsidRPr="006C6F78">
              <w:rPr>
                <w:rFonts w:ascii="Arial" w:hAnsi="Arial" w:cs="Arial"/>
                <w:strike/>
                <w:color w:val="0070C0"/>
              </w:rPr>
              <w:t>a)</w:t>
            </w:r>
            <w:r w:rsidRPr="006C6F78">
              <w:rPr>
                <w:rFonts w:ascii="Arial" w:hAnsi="Arial" w:cs="Arial"/>
                <w:strike/>
                <w:color w:val="0070C0"/>
              </w:rPr>
              <w:tab/>
              <w:t>Are within or adjoining Cottingham village, on a scale appropriate to the settlement;</w:t>
            </w:r>
          </w:p>
          <w:p w14:paraId="1FF7CBB7" w14:textId="0FB99709" w:rsidR="00CD33B9" w:rsidRPr="006C6F78" w:rsidRDefault="00CD33B9" w:rsidP="00CD33B9">
            <w:pPr>
              <w:tabs>
                <w:tab w:val="left" w:pos="242"/>
                <w:tab w:val="left" w:pos="525"/>
              </w:tabs>
              <w:rPr>
                <w:rFonts w:ascii="Arial" w:hAnsi="Arial" w:cs="Arial"/>
              </w:rPr>
            </w:pPr>
            <w:r w:rsidRPr="006C6F78">
              <w:rPr>
                <w:rFonts w:ascii="Arial" w:hAnsi="Arial" w:cs="Arial"/>
                <w:color w:val="FF0000"/>
                <w:u w:val="single"/>
              </w:rPr>
              <w:t>a)</w:t>
            </w:r>
            <w:r w:rsidRPr="006C6F78">
              <w:rPr>
                <w:rFonts w:ascii="Arial" w:hAnsi="Arial" w:cs="Arial"/>
                <w:strike/>
                <w:color w:val="0070C0"/>
              </w:rPr>
              <w:t>b)</w:t>
            </w:r>
            <w:r w:rsidRPr="006C6F78">
              <w:rPr>
                <w:rFonts w:ascii="Arial" w:hAnsi="Arial" w:cs="Arial"/>
              </w:rPr>
              <w:tab/>
              <w:t>Do not have a detrimental effect on the distinctive rural character of the Parish;</w:t>
            </w:r>
          </w:p>
          <w:p w14:paraId="004EF2F7" w14:textId="2042A9B6" w:rsidR="00CD33B9" w:rsidRPr="006C6F78" w:rsidRDefault="00CD33B9" w:rsidP="00CD33B9">
            <w:pPr>
              <w:tabs>
                <w:tab w:val="left" w:pos="242"/>
                <w:tab w:val="left" w:pos="525"/>
              </w:tabs>
              <w:rPr>
                <w:rFonts w:ascii="Arial" w:hAnsi="Arial" w:cs="Arial"/>
              </w:rPr>
            </w:pPr>
            <w:r w:rsidRPr="006C6F78">
              <w:rPr>
                <w:rFonts w:ascii="Arial" w:hAnsi="Arial" w:cs="Arial"/>
                <w:color w:val="FF0000"/>
                <w:u w:val="single"/>
              </w:rPr>
              <w:t>b)</w:t>
            </w:r>
            <w:r w:rsidRPr="006C6F78">
              <w:rPr>
                <w:rFonts w:ascii="Arial" w:hAnsi="Arial" w:cs="Arial"/>
                <w:strike/>
                <w:color w:val="0070C0"/>
              </w:rPr>
              <w:t>c)</w:t>
            </w:r>
            <w:r w:rsidRPr="006C6F78">
              <w:rPr>
                <w:rFonts w:ascii="Arial" w:hAnsi="Arial" w:cs="Arial"/>
              </w:rPr>
              <w:tab/>
              <w:t xml:space="preserve">Do not adversely affect the surrounding infrastructure, particularly local road networks; </w:t>
            </w:r>
            <w:r w:rsidRPr="006C6F78">
              <w:rPr>
                <w:rFonts w:ascii="Arial" w:hAnsi="Arial" w:cs="Arial"/>
                <w:color w:val="FF0000"/>
                <w:u w:val="single"/>
              </w:rPr>
              <w:t>and</w:t>
            </w:r>
          </w:p>
          <w:p w14:paraId="6FCBAC25" w14:textId="77777777" w:rsidR="00CD33B9" w:rsidRPr="006C6F78" w:rsidRDefault="00CD33B9" w:rsidP="00CD33B9">
            <w:pPr>
              <w:tabs>
                <w:tab w:val="left" w:pos="242"/>
                <w:tab w:val="left" w:pos="480"/>
              </w:tabs>
              <w:rPr>
                <w:rFonts w:ascii="Arial" w:hAnsi="Arial" w:cs="Arial"/>
                <w:strike/>
                <w:color w:val="0070C0"/>
              </w:rPr>
            </w:pPr>
            <w:r w:rsidRPr="006C6F78">
              <w:rPr>
                <w:rFonts w:ascii="Arial" w:hAnsi="Arial" w:cs="Arial"/>
                <w:strike/>
                <w:color w:val="0070C0"/>
              </w:rPr>
              <w:t>d)</w:t>
            </w:r>
            <w:r w:rsidRPr="006C6F78">
              <w:rPr>
                <w:rFonts w:ascii="Arial" w:hAnsi="Arial" w:cs="Arial"/>
                <w:strike/>
                <w:color w:val="0070C0"/>
              </w:rPr>
              <w:tab/>
              <w:t>Benefit the local community, through for instance, provision of local employment opportunities and improvements to local service provision; and</w:t>
            </w:r>
          </w:p>
          <w:p w14:paraId="025039AD" w14:textId="14DC1069" w:rsidR="00CD33B9" w:rsidRPr="006C6F78" w:rsidRDefault="00CD33B9" w:rsidP="00CD33B9">
            <w:pPr>
              <w:tabs>
                <w:tab w:val="left" w:pos="242"/>
                <w:tab w:val="left" w:pos="525"/>
              </w:tabs>
              <w:rPr>
                <w:rFonts w:ascii="Arial" w:hAnsi="Arial" w:cs="Arial"/>
              </w:rPr>
            </w:pPr>
            <w:r w:rsidRPr="006C6F78">
              <w:rPr>
                <w:rFonts w:ascii="Arial" w:hAnsi="Arial" w:cs="Arial"/>
                <w:color w:val="FF0000"/>
                <w:u w:val="single"/>
              </w:rPr>
              <w:t>c)</w:t>
            </w:r>
            <w:r w:rsidRPr="006C6F78">
              <w:rPr>
                <w:rFonts w:ascii="Arial" w:hAnsi="Arial" w:cs="Arial"/>
                <w:strike/>
                <w:color w:val="0070C0"/>
              </w:rPr>
              <w:t>e)</w:t>
            </w:r>
            <w:r w:rsidRPr="006C6F78">
              <w:rPr>
                <w:rFonts w:ascii="Arial" w:hAnsi="Arial" w:cs="Arial"/>
              </w:rPr>
              <w:tab/>
              <w:t xml:space="preserve">Where feasible, the development involves the re-use of existing buildings </w:t>
            </w:r>
            <w:r w:rsidRPr="006C6F78">
              <w:rPr>
                <w:rFonts w:ascii="Arial" w:hAnsi="Arial" w:cs="Arial"/>
                <w:strike/>
                <w:color w:val="0070C0"/>
              </w:rPr>
              <w:t>or is part of farm diversification.</w:t>
            </w:r>
          </w:p>
        </w:tc>
        <w:tc>
          <w:tcPr>
            <w:tcW w:w="4819" w:type="dxa"/>
          </w:tcPr>
          <w:p w14:paraId="5AC15C4A" w14:textId="65F16072" w:rsidR="00CD33B9" w:rsidRPr="006C6F78" w:rsidRDefault="00CD33B9" w:rsidP="00CD33B9">
            <w:pPr>
              <w:rPr>
                <w:rFonts w:ascii="Arial" w:hAnsi="Arial" w:cs="Arial"/>
              </w:rPr>
            </w:pPr>
            <w:r w:rsidRPr="006C6F78">
              <w:rPr>
                <w:rFonts w:ascii="Arial" w:hAnsi="Arial" w:cs="Arial"/>
              </w:rPr>
              <w:t>Accept Modifications so that the policy is clearly written and unambiguous, so it is evident how a decision maker should react to development proposals, as stated in the Examiner’s Report.</w:t>
            </w:r>
          </w:p>
        </w:tc>
      </w:tr>
      <w:tr w:rsidR="00B11F54" w:rsidRPr="006C6F78" w14:paraId="56420D4A" w14:textId="77777777" w:rsidTr="00077267">
        <w:tc>
          <w:tcPr>
            <w:tcW w:w="1794" w:type="dxa"/>
          </w:tcPr>
          <w:p w14:paraId="4BA9D76B" w14:textId="0151330B" w:rsidR="00B11F54" w:rsidRPr="006C6F78" w:rsidRDefault="00B11F54" w:rsidP="00B11F54">
            <w:pPr>
              <w:jc w:val="center"/>
              <w:rPr>
                <w:rFonts w:ascii="Arial" w:hAnsi="Arial" w:cs="Arial"/>
              </w:rPr>
            </w:pPr>
            <w:r w:rsidRPr="006C6F78">
              <w:rPr>
                <w:rFonts w:ascii="Arial" w:hAnsi="Arial" w:cs="Arial"/>
              </w:rPr>
              <w:t>27</w:t>
            </w:r>
          </w:p>
        </w:tc>
        <w:tc>
          <w:tcPr>
            <w:tcW w:w="1339" w:type="dxa"/>
          </w:tcPr>
          <w:p w14:paraId="4DBA0B92" w14:textId="231FD6CF" w:rsidR="00B11F54" w:rsidRPr="006C6F78" w:rsidRDefault="00B11F54" w:rsidP="00B11F54">
            <w:pPr>
              <w:rPr>
                <w:rFonts w:ascii="Arial" w:hAnsi="Arial" w:cs="Arial"/>
              </w:rPr>
            </w:pPr>
            <w:r w:rsidRPr="006C6F78">
              <w:rPr>
                <w:rFonts w:ascii="Arial" w:hAnsi="Arial" w:cs="Arial"/>
              </w:rPr>
              <w:t>Page 81</w:t>
            </w:r>
          </w:p>
        </w:tc>
        <w:tc>
          <w:tcPr>
            <w:tcW w:w="1854" w:type="dxa"/>
          </w:tcPr>
          <w:p w14:paraId="755AC8DC" w14:textId="17808451" w:rsidR="00B11F54" w:rsidRPr="006C6F78" w:rsidRDefault="00B11F54" w:rsidP="00B11F54">
            <w:pPr>
              <w:rPr>
                <w:rFonts w:ascii="Arial" w:hAnsi="Arial" w:cs="Arial"/>
              </w:rPr>
            </w:pPr>
            <w:r w:rsidRPr="006C6F78">
              <w:rPr>
                <w:rFonts w:ascii="Arial" w:hAnsi="Arial" w:cs="Arial"/>
              </w:rPr>
              <w:t xml:space="preserve">Whole Plan, and in particular page 57 (Policy Index), sections 5.1, 9.2.4 and Appendix 10 as described in </w:t>
            </w:r>
            <w:r w:rsidRPr="006C6F78">
              <w:rPr>
                <w:rFonts w:ascii="Arial" w:hAnsi="Arial" w:cs="Arial"/>
              </w:rPr>
              <w:lastRenderedPageBreak/>
              <w:t>paras. 260-262 of the Examiner’s Report</w:t>
            </w:r>
          </w:p>
        </w:tc>
        <w:tc>
          <w:tcPr>
            <w:tcW w:w="3939" w:type="dxa"/>
          </w:tcPr>
          <w:p w14:paraId="36D8A48C" w14:textId="3860D07C" w:rsidR="00B11F54" w:rsidRPr="006C6F78" w:rsidRDefault="00B11F54" w:rsidP="00B11F54">
            <w:pPr>
              <w:rPr>
                <w:rFonts w:ascii="Arial" w:hAnsi="Arial" w:cs="Arial"/>
              </w:rPr>
            </w:pPr>
            <w:r w:rsidRPr="006C6F78">
              <w:rPr>
                <w:rFonts w:ascii="Arial" w:hAnsi="Arial" w:cs="Arial"/>
              </w:rPr>
              <w:lastRenderedPageBreak/>
              <w:t>Modify policy explanation sections, general text, figures and images to achieve consistency with the modified policies, and to correct identified errors.</w:t>
            </w:r>
          </w:p>
        </w:tc>
        <w:tc>
          <w:tcPr>
            <w:tcW w:w="4819" w:type="dxa"/>
          </w:tcPr>
          <w:p w14:paraId="302D55D1" w14:textId="752AF7F4" w:rsidR="00B11F54" w:rsidRPr="006C6F78" w:rsidRDefault="00B11F54" w:rsidP="00B11F54">
            <w:pPr>
              <w:rPr>
                <w:rFonts w:ascii="Arial" w:hAnsi="Arial" w:cs="Arial"/>
              </w:rPr>
            </w:pPr>
            <w:r w:rsidRPr="006C6F78">
              <w:rPr>
                <w:rFonts w:ascii="Arial" w:hAnsi="Arial" w:cs="Arial"/>
              </w:rPr>
              <w:t>Accept Modifications to achieve consistency with modified policies and to correct any errors, in line with the Examiner’s Report.</w:t>
            </w:r>
          </w:p>
        </w:tc>
      </w:tr>
    </w:tbl>
    <w:p w14:paraId="6E7E5B2D" w14:textId="77777777" w:rsidR="00B034DA" w:rsidRPr="006C6F78" w:rsidRDefault="00B034DA" w:rsidP="00542D6E">
      <w:pPr>
        <w:rPr>
          <w:rFonts w:ascii="Arial" w:hAnsi="Arial" w:cs="Arial"/>
          <w:sz w:val="2"/>
          <w:szCs w:val="2"/>
        </w:rPr>
      </w:pPr>
    </w:p>
    <w:p w14:paraId="1B68DF9D" w14:textId="4EB65961" w:rsidR="00076A06" w:rsidRPr="006C6F78" w:rsidRDefault="00076A06" w:rsidP="00542D6E">
      <w:pPr>
        <w:rPr>
          <w:rFonts w:ascii="Arial" w:hAnsi="Arial" w:cs="Arial"/>
        </w:rPr>
      </w:pPr>
    </w:p>
    <w:sectPr w:rsidR="00076A06" w:rsidRPr="006C6F78" w:rsidSect="000772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2786" w14:textId="77777777" w:rsidR="004F558C" w:rsidRDefault="004F558C" w:rsidP="00FE11C0">
      <w:pPr>
        <w:spacing w:after="0" w:line="240" w:lineRule="auto"/>
      </w:pPr>
      <w:r>
        <w:separator/>
      </w:r>
    </w:p>
  </w:endnote>
  <w:endnote w:type="continuationSeparator" w:id="0">
    <w:p w14:paraId="0BBA3985" w14:textId="77777777" w:rsidR="004F558C" w:rsidRDefault="004F558C" w:rsidP="00FE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6D0F" w14:textId="77777777" w:rsidR="00FE11C0" w:rsidRDefault="00FE1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4F62" w14:textId="77777777" w:rsidR="00FE11C0" w:rsidRDefault="00FE1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FA1A" w14:textId="77777777" w:rsidR="00FE11C0" w:rsidRDefault="00FE1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3C2D" w14:textId="77777777" w:rsidR="004F558C" w:rsidRDefault="004F558C" w:rsidP="00FE11C0">
      <w:pPr>
        <w:spacing w:after="0" w:line="240" w:lineRule="auto"/>
      </w:pPr>
      <w:r>
        <w:separator/>
      </w:r>
    </w:p>
  </w:footnote>
  <w:footnote w:type="continuationSeparator" w:id="0">
    <w:p w14:paraId="1B5D6FE3" w14:textId="77777777" w:rsidR="004F558C" w:rsidRDefault="004F558C" w:rsidP="00FE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FCE7" w14:textId="77777777" w:rsidR="00FE11C0" w:rsidRDefault="00FE1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48F8" w14:textId="3F70B1CC" w:rsidR="00FE11C0" w:rsidRDefault="00FE1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DA61" w14:textId="77777777" w:rsidR="00FE11C0" w:rsidRDefault="00FE1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A32"/>
    <w:multiLevelType w:val="hybridMultilevel"/>
    <w:tmpl w:val="C4D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C70BE"/>
    <w:multiLevelType w:val="hybridMultilevel"/>
    <w:tmpl w:val="D9E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4069A"/>
    <w:multiLevelType w:val="hybridMultilevel"/>
    <w:tmpl w:val="BE62585A"/>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B7F8E"/>
    <w:multiLevelType w:val="hybridMultilevel"/>
    <w:tmpl w:val="1EC6085A"/>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06E5E"/>
    <w:multiLevelType w:val="hybridMultilevel"/>
    <w:tmpl w:val="B6989438"/>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93D97"/>
    <w:multiLevelType w:val="hybridMultilevel"/>
    <w:tmpl w:val="270A15CA"/>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B3813"/>
    <w:multiLevelType w:val="hybridMultilevel"/>
    <w:tmpl w:val="BD8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F2D2A"/>
    <w:multiLevelType w:val="hybridMultilevel"/>
    <w:tmpl w:val="A4B0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82455"/>
    <w:multiLevelType w:val="hybridMultilevel"/>
    <w:tmpl w:val="FCE6A7F8"/>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15A6A"/>
    <w:multiLevelType w:val="hybridMultilevel"/>
    <w:tmpl w:val="3E8C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FF7EBF"/>
    <w:multiLevelType w:val="hybridMultilevel"/>
    <w:tmpl w:val="8FD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E2669C"/>
    <w:multiLevelType w:val="hybridMultilevel"/>
    <w:tmpl w:val="5574C9E8"/>
    <w:lvl w:ilvl="0" w:tplc="84F4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CC5E78"/>
    <w:multiLevelType w:val="hybridMultilevel"/>
    <w:tmpl w:val="572A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E5052"/>
    <w:multiLevelType w:val="hybridMultilevel"/>
    <w:tmpl w:val="FA6A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2F51BE"/>
    <w:multiLevelType w:val="hybridMultilevel"/>
    <w:tmpl w:val="DB1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10"/>
  </w:num>
  <w:num w:numId="6">
    <w:abstractNumId w:val="7"/>
  </w:num>
  <w:num w:numId="7">
    <w:abstractNumId w:val="3"/>
  </w:num>
  <w:num w:numId="8">
    <w:abstractNumId w:val="4"/>
  </w:num>
  <w:num w:numId="9">
    <w:abstractNumId w:val="2"/>
  </w:num>
  <w:num w:numId="10">
    <w:abstractNumId w:val="12"/>
  </w:num>
  <w:num w:numId="11">
    <w:abstractNumId w:val="5"/>
  </w:num>
  <w:num w:numId="12">
    <w:abstractNumId w:val="8"/>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72"/>
    <w:rsid w:val="00017270"/>
    <w:rsid w:val="000200A3"/>
    <w:rsid w:val="00024BE5"/>
    <w:rsid w:val="000252DA"/>
    <w:rsid w:val="00036592"/>
    <w:rsid w:val="00063568"/>
    <w:rsid w:val="00066511"/>
    <w:rsid w:val="00074DB1"/>
    <w:rsid w:val="00076A06"/>
    <w:rsid w:val="00077267"/>
    <w:rsid w:val="000832F9"/>
    <w:rsid w:val="000A024F"/>
    <w:rsid w:val="000B1F12"/>
    <w:rsid w:val="000E02C9"/>
    <w:rsid w:val="000E3718"/>
    <w:rsid w:val="000F306F"/>
    <w:rsid w:val="00102F42"/>
    <w:rsid w:val="0011611A"/>
    <w:rsid w:val="001242D9"/>
    <w:rsid w:val="00131D3C"/>
    <w:rsid w:val="001379A2"/>
    <w:rsid w:val="00141A6E"/>
    <w:rsid w:val="00145E90"/>
    <w:rsid w:val="00151573"/>
    <w:rsid w:val="0015269C"/>
    <w:rsid w:val="0016360C"/>
    <w:rsid w:val="00167DA3"/>
    <w:rsid w:val="0018619B"/>
    <w:rsid w:val="00192AE1"/>
    <w:rsid w:val="00193991"/>
    <w:rsid w:val="001972ED"/>
    <w:rsid w:val="001A34F7"/>
    <w:rsid w:val="001B141E"/>
    <w:rsid w:val="001B2A20"/>
    <w:rsid w:val="001B7145"/>
    <w:rsid w:val="001E1378"/>
    <w:rsid w:val="001F4848"/>
    <w:rsid w:val="002225A3"/>
    <w:rsid w:val="00226ED2"/>
    <w:rsid w:val="00230348"/>
    <w:rsid w:val="00251A29"/>
    <w:rsid w:val="00253664"/>
    <w:rsid w:val="00267E09"/>
    <w:rsid w:val="002824FC"/>
    <w:rsid w:val="002A1F8E"/>
    <w:rsid w:val="002B7532"/>
    <w:rsid w:val="002C2000"/>
    <w:rsid w:val="002D10EF"/>
    <w:rsid w:val="002D65C7"/>
    <w:rsid w:val="002E3167"/>
    <w:rsid w:val="002E3FBA"/>
    <w:rsid w:val="00302975"/>
    <w:rsid w:val="00304221"/>
    <w:rsid w:val="00304C0A"/>
    <w:rsid w:val="00304E4B"/>
    <w:rsid w:val="0031699C"/>
    <w:rsid w:val="003354C2"/>
    <w:rsid w:val="00361CBA"/>
    <w:rsid w:val="00365158"/>
    <w:rsid w:val="0037227A"/>
    <w:rsid w:val="00385420"/>
    <w:rsid w:val="00385CB3"/>
    <w:rsid w:val="0039718F"/>
    <w:rsid w:val="003A79F9"/>
    <w:rsid w:val="003B058F"/>
    <w:rsid w:val="003B2869"/>
    <w:rsid w:val="003B5A05"/>
    <w:rsid w:val="003B6DDA"/>
    <w:rsid w:val="003C1136"/>
    <w:rsid w:val="003C3FD0"/>
    <w:rsid w:val="003C6D31"/>
    <w:rsid w:val="003C79C0"/>
    <w:rsid w:val="003D1D16"/>
    <w:rsid w:val="003F3674"/>
    <w:rsid w:val="00414628"/>
    <w:rsid w:val="00434CBA"/>
    <w:rsid w:val="004377F3"/>
    <w:rsid w:val="0044563C"/>
    <w:rsid w:val="00447B2F"/>
    <w:rsid w:val="00457FD4"/>
    <w:rsid w:val="00463C70"/>
    <w:rsid w:val="004746F9"/>
    <w:rsid w:val="00496228"/>
    <w:rsid w:val="004B6F8F"/>
    <w:rsid w:val="004C2E23"/>
    <w:rsid w:val="004C3F9B"/>
    <w:rsid w:val="004D0677"/>
    <w:rsid w:val="004D1C2B"/>
    <w:rsid w:val="004D65B4"/>
    <w:rsid w:val="004E0FB7"/>
    <w:rsid w:val="004E2134"/>
    <w:rsid w:val="004F0AF0"/>
    <w:rsid w:val="004F4840"/>
    <w:rsid w:val="004F558C"/>
    <w:rsid w:val="0050768B"/>
    <w:rsid w:val="005222CB"/>
    <w:rsid w:val="00542D6E"/>
    <w:rsid w:val="0054449D"/>
    <w:rsid w:val="0055049D"/>
    <w:rsid w:val="005602DB"/>
    <w:rsid w:val="00563294"/>
    <w:rsid w:val="00564E57"/>
    <w:rsid w:val="00580A41"/>
    <w:rsid w:val="005A0EBF"/>
    <w:rsid w:val="005A0EDB"/>
    <w:rsid w:val="005B26C6"/>
    <w:rsid w:val="005E203B"/>
    <w:rsid w:val="005F7A29"/>
    <w:rsid w:val="00610CAE"/>
    <w:rsid w:val="0062406F"/>
    <w:rsid w:val="006258E2"/>
    <w:rsid w:val="0062775C"/>
    <w:rsid w:val="006324D5"/>
    <w:rsid w:val="00640003"/>
    <w:rsid w:val="0064529E"/>
    <w:rsid w:val="006506E8"/>
    <w:rsid w:val="00651EB1"/>
    <w:rsid w:val="00655242"/>
    <w:rsid w:val="00665F8B"/>
    <w:rsid w:val="006734CB"/>
    <w:rsid w:val="006774E0"/>
    <w:rsid w:val="006824A4"/>
    <w:rsid w:val="00687E5B"/>
    <w:rsid w:val="00695CC6"/>
    <w:rsid w:val="006C0ABB"/>
    <w:rsid w:val="006C1788"/>
    <w:rsid w:val="006C6F78"/>
    <w:rsid w:val="006C7A83"/>
    <w:rsid w:val="006D20A3"/>
    <w:rsid w:val="006D2D1D"/>
    <w:rsid w:val="006D7145"/>
    <w:rsid w:val="0070120F"/>
    <w:rsid w:val="007029F4"/>
    <w:rsid w:val="007230B5"/>
    <w:rsid w:val="007239BA"/>
    <w:rsid w:val="00731956"/>
    <w:rsid w:val="00731D09"/>
    <w:rsid w:val="00741580"/>
    <w:rsid w:val="00744467"/>
    <w:rsid w:val="00745866"/>
    <w:rsid w:val="00751859"/>
    <w:rsid w:val="00751AF8"/>
    <w:rsid w:val="00752CEE"/>
    <w:rsid w:val="007556F9"/>
    <w:rsid w:val="00755849"/>
    <w:rsid w:val="00757E68"/>
    <w:rsid w:val="00757EE4"/>
    <w:rsid w:val="00787943"/>
    <w:rsid w:val="00791DD3"/>
    <w:rsid w:val="00792DBC"/>
    <w:rsid w:val="007950D9"/>
    <w:rsid w:val="007C78EB"/>
    <w:rsid w:val="007D7E37"/>
    <w:rsid w:val="007F2952"/>
    <w:rsid w:val="00801176"/>
    <w:rsid w:val="008054ED"/>
    <w:rsid w:val="00806E54"/>
    <w:rsid w:val="00812FB8"/>
    <w:rsid w:val="0081472A"/>
    <w:rsid w:val="00824845"/>
    <w:rsid w:val="00827E6C"/>
    <w:rsid w:val="00835976"/>
    <w:rsid w:val="00850179"/>
    <w:rsid w:val="00853008"/>
    <w:rsid w:val="008551EE"/>
    <w:rsid w:val="008557C1"/>
    <w:rsid w:val="00857500"/>
    <w:rsid w:val="008644C1"/>
    <w:rsid w:val="00872A68"/>
    <w:rsid w:val="00874859"/>
    <w:rsid w:val="00875A1C"/>
    <w:rsid w:val="0089223C"/>
    <w:rsid w:val="00896DE5"/>
    <w:rsid w:val="008A6A36"/>
    <w:rsid w:val="008C0408"/>
    <w:rsid w:val="008E0C92"/>
    <w:rsid w:val="008F64DA"/>
    <w:rsid w:val="009067CE"/>
    <w:rsid w:val="0092277F"/>
    <w:rsid w:val="00922D32"/>
    <w:rsid w:val="009273A5"/>
    <w:rsid w:val="00936C4F"/>
    <w:rsid w:val="00956792"/>
    <w:rsid w:val="00956880"/>
    <w:rsid w:val="00956FEB"/>
    <w:rsid w:val="00965F19"/>
    <w:rsid w:val="0097586A"/>
    <w:rsid w:val="009947B1"/>
    <w:rsid w:val="00996EA3"/>
    <w:rsid w:val="00997FD5"/>
    <w:rsid w:val="009A0EDD"/>
    <w:rsid w:val="009A5C72"/>
    <w:rsid w:val="009C1D9B"/>
    <w:rsid w:val="009D5886"/>
    <w:rsid w:val="009E0E49"/>
    <w:rsid w:val="009E3940"/>
    <w:rsid w:val="00A122C1"/>
    <w:rsid w:val="00A256E2"/>
    <w:rsid w:val="00A32820"/>
    <w:rsid w:val="00A37CF2"/>
    <w:rsid w:val="00A50682"/>
    <w:rsid w:val="00A549F2"/>
    <w:rsid w:val="00A61B9B"/>
    <w:rsid w:val="00A772CD"/>
    <w:rsid w:val="00A85BD0"/>
    <w:rsid w:val="00A966FD"/>
    <w:rsid w:val="00AB6939"/>
    <w:rsid w:val="00AB6F7F"/>
    <w:rsid w:val="00AC224D"/>
    <w:rsid w:val="00AC319F"/>
    <w:rsid w:val="00AD09FB"/>
    <w:rsid w:val="00AD33C0"/>
    <w:rsid w:val="00AD65B9"/>
    <w:rsid w:val="00AE1B42"/>
    <w:rsid w:val="00AE4D7C"/>
    <w:rsid w:val="00AF11AB"/>
    <w:rsid w:val="00AF4336"/>
    <w:rsid w:val="00B034DA"/>
    <w:rsid w:val="00B11F54"/>
    <w:rsid w:val="00B210EF"/>
    <w:rsid w:val="00B22118"/>
    <w:rsid w:val="00B33E91"/>
    <w:rsid w:val="00B43D6E"/>
    <w:rsid w:val="00B505E9"/>
    <w:rsid w:val="00B57DA0"/>
    <w:rsid w:val="00B6395E"/>
    <w:rsid w:val="00B6657E"/>
    <w:rsid w:val="00B71AE2"/>
    <w:rsid w:val="00B84A5C"/>
    <w:rsid w:val="00B928CE"/>
    <w:rsid w:val="00B95DA1"/>
    <w:rsid w:val="00BA1765"/>
    <w:rsid w:val="00BD2169"/>
    <w:rsid w:val="00BD246C"/>
    <w:rsid w:val="00BD4D31"/>
    <w:rsid w:val="00BE0306"/>
    <w:rsid w:val="00BF63FE"/>
    <w:rsid w:val="00C0167C"/>
    <w:rsid w:val="00C10668"/>
    <w:rsid w:val="00C22265"/>
    <w:rsid w:val="00C34013"/>
    <w:rsid w:val="00C35027"/>
    <w:rsid w:val="00C35959"/>
    <w:rsid w:val="00C3741A"/>
    <w:rsid w:val="00C538E3"/>
    <w:rsid w:val="00C614A2"/>
    <w:rsid w:val="00C65B3B"/>
    <w:rsid w:val="00C66810"/>
    <w:rsid w:val="00C76451"/>
    <w:rsid w:val="00C91B0E"/>
    <w:rsid w:val="00C931B8"/>
    <w:rsid w:val="00CA35A1"/>
    <w:rsid w:val="00CA64A0"/>
    <w:rsid w:val="00CA7D77"/>
    <w:rsid w:val="00CB1225"/>
    <w:rsid w:val="00CB41C7"/>
    <w:rsid w:val="00CC022E"/>
    <w:rsid w:val="00CD33B9"/>
    <w:rsid w:val="00CD4FCB"/>
    <w:rsid w:val="00CD7869"/>
    <w:rsid w:val="00CE5959"/>
    <w:rsid w:val="00CF46C0"/>
    <w:rsid w:val="00D064CD"/>
    <w:rsid w:val="00D13B5B"/>
    <w:rsid w:val="00D1770B"/>
    <w:rsid w:val="00D264F4"/>
    <w:rsid w:val="00D4575C"/>
    <w:rsid w:val="00D47171"/>
    <w:rsid w:val="00D60226"/>
    <w:rsid w:val="00D625EB"/>
    <w:rsid w:val="00D66FFB"/>
    <w:rsid w:val="00D72346"/>
    <w:rsid w:val="00D80FEB"/>
    <w:rsid w:val="00D8396C"/>
    <w:rsid w:val="00D8596A"/>
    <w:rsid w:val="00DA3551"/>
    <w:rsid w:val="00DB2797"/>
    <w:rsid w:val="00DB2A53"/>
    <w:rsid w:val="00DB3786"/>
    <w:rsid w:val="00DB6FC3"/>
    <w:rsid w:val="00DC0E24"/>
    <w:rsid w:val="00DC590E"/>
    <w:rsid w:val="00DC7695"/>
    <w:rsid w:val="00DC7E75"/>
    <w:rsid w:val="00DE7034"/>
    <w:rsid w:val="00DF2352"/>
    <w:rsid w:val="00DF254C"/>
    <w:rsid w:val="00DF3A94"/>
    <w:rsid w:val="00DF4DC7"/>
    <w:rsid w:val="00DF513C"/>
    <w:rsid w:val="00E01917"/>
    <w:rsid w:val="00E0544D"/>
    <w:rsid w:val="00E136A2"/>
    <w:rsid w:val="00E30B4A"/>
    <w:rsid w:val="00E3344D"/>
    <w:rsid w:val="00E340E1"/>
    <w:rsid w:val="00E370AB"/>
    <w:rsid w:val="00E44FA0"/>
    <w:rsid w:val="00E4636A"/>
    <w:rsid w:val="00E51265"/>
    <w:rsid w:val="00E6113B"/>
    <w:rsid w:val="00E80026"/>
    <w:rsid w:val="00E91E1B"/>
    <w:rsid w:val="00E930CB"/>
    <w:rsid w:val="00EA67EE"/>
    <w:rsid w:val="00EA70A7"/>
    <w:rsid w:val="00EB15D6"/>
    <w:rsid w:val="00EB1D89"/>
    <w:rsid w:val="00EB5225"/>
    <w:rsid w:val="00EC5608"/>
    <w:rsid w:val="00EF6791"/>
    <w:rsid w:val="00F172BD"/>
    <w:rsid w:val="00F25235"/>
    <w:rsid w:val="00F26A1C"/>
    <w:rsid w:val="00F30FA0"/>
    <w:rsid w:val="00F3196F"/>
    <w:rsid w:val="00F43A1B"/>
    <w:rsid w:val="00F44292"/>
    <w:rsid w:val="00F627D4"/>
    <w:rsid w:val="00F62DD1"/>
    <w:rsid w:val="00F64FD7"/>
    <w:rsid w:val="00F65BC9"/>
    <w:rsid w:val="00F70B26"/>
    <w:rsid w:val="00F73D4D"/>
    <w:rsid w:val="00F84C84"/>
    <w:rsid w:val="00FA2DD9"/>
    <w:rsid w:val="00FA69C4"/>
    <w:rsid w:val="00FB1D10"/>
    <w:rsid w:val="00FB262D"/>
    <w:rsid w:val="00FB55A3"/>
    <w:rsid w:val="00FC606F"/>
    <w:rsid w:val="00FC723B"/>
    <w:rsid w:val="00FD4D38"/>
    <w:rsid w:val="00FD5DDC"/>
    <w:rsid w:val="00FE11C0"/>
    <w:rsid w:val="00FE1964"/>
    <w:rsid w:val="00FE52B7"/>
    <w:rsid w:val="00FF039C"/>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E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D6E"/>
    <w:rPr>
      <w:color w:val="0563C1" w:themeColor="hyperlink"/>
      <w:u w:val="single"/>
    </w:rPr>
  </w:style>
  <w:style w:type="table" w:styleId="TableGrid">
    <w:name w:val="Table Grid"/>
    <w:basedOn w:val="TableNormal"/>
    <w:uiPriority w:val="39"/>
    <w:rsid w:val="0054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C0"/>
  </w:style>
  <w:style w:type="paragraph" w:styleId="Footer">
    <w:name w:val="footer"/>
    <w:basedOn w:val="Normal"/>
    <w:link w:val="FooterChar"/>
    <w:uiPriority w:val="99"/>
    <w:unhideWhenUsed/>
    <w:rsid w:val="00FE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1C0"/>
  </w:style>
  <w:style w:type="paragraph" w:styleId="ListParagraph">
    <w:name w:val="List Paragraph"/>
    <w:basedOn w:val="Normal"/>
    <w:uiPriority w:val="34"/>
    <w:qFormat/>
    <w:rsid w:val="00FE11C0"/>
    <w:pPr>
      <w:ind w:left="720"/>
      <w:contextualSpacing/>
    </w:pPr>
  </w:style>
  <w:style w:type="character" w:styleId="FollowedHyperlink">
    <w:name w:val="FollowedHyperlink"/>
    <w:basedOn w:val="DefaultParagraphFont"/>
    <w:uiPriority w:val="99"/>
    <w:semiHidden/>
    <w:unhideWhenUsed/>
    <w:rsid w:val="00E370AB"/>
    <w:rPr>
      <w:color w:val="954F72" w:themeColor="followedHyperlink"/>
      <w:u w:val="single"/>
    </w:rPr>
  </w:style>
  <w:style w:type="character" w:customStyle="1" w:styleId="Heading1Char">
    <w:name w:val="Heading 1 Char"/>
    <w:basedOn w:val="DefaultParagraphFont"/>
    <w:link w:val="Heading1"/>
    <w:uiPriority w:val="9"/>
    <w:rsid w:val="00757E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7EE4"/>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029F4"/>
    <w:rPr>
      <w:color w:val="605E5C"/>
      <w:shd w:val="clear" w:color="auto" w:fill="E1DFDD"/>
    </w:rPr>
  </w:style>
  <w:style w:type="paragraph" w:customStyle="1" w:styleId="Default">
    <w:name w:val="Default"/>
    <w:rsid w:val="009947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E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D6E"/>
    <w:rPr>
      <w:color w:val="0563C1" w:themeColor="hyperlink"/>
      <w:u w:val="single"/>
    </w:rPr>
  </w:style>
  <w:style w:type="table" w:styleId="TableGrid">
    <w:name w:val="Table Grid"/>
    <w:basedOn w:val="TableNormal"/>
    <w:uiPriority w:val="39"/>
    <w:rsid w:val="0054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C0"/>
  </w:style>
  <w:style w:type="paragraph" w:styleId="Footer">
    <w:name w:val="footer"/>
    <w:basedOn w:val="Normal"/>
    <w:link w:val="FooterChar"/>
    <w:uiPriority w:val="99"/>
    <w:unhideWhenUsed/>
    <w:rsid w:val="00FE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1C0"/>
  </w:style>
  <w:style w:type="paragraph" w:styleId="ListParagraph">
    <w:name w:val="List Paragraph"/>
    <w:basedOn w:val="Normal"/>
    <w:uiPriority w:val="34"/>
    <w:qFormat/>
    <w:rsid w:val="00FE11C0"/>
    <w:pPr>
      <w:ind w:left="720"/>
      <w:contextualSpacing/>
    </w:pPr>
  </w:style>
  <w:style w:type="character" w:styleId="FollowedHyperlink">
    <w:name w:val="FollowedHyperlink"/>
    <w:basedOn w:val="DefaultParagraphFont"/>
    <w:uiPriority w:val="99"/>
    <w:semiHidden/>
    <w:unhideWhenUsed/>
    <w:rsid w:val="00E370AB"/>
    <w:rPr>
      <w:color w:val="954F72" w:themeColor="followedHyperlink"/>
      <w:u w:val="single"/>
    </w:rPr>
  </w:style>
  <w:style w:type="character" w:customStyle="1" w:styleId="Heading1Char">
    <w:name w:val="Heading 1 Char"/>
    <w:basedOn w:val="DefaultParagraphFont"/>
    <w:link w:val="Heading1"/>
    <w:uiPriority w:val="9"/>
    <w:rsid w:val="00757E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7EE4"/>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029F4"/>
    <w:rPr>
      <w:color w:val="605E5C"/>
      <w:shd w:val="clear" w:color="auto" w:fill="E1DFDD"/>
    </w:rPr>
  </w:style>
  <w:style w:type="paragraph" w:customStyle="1" w:styleId="Default">
    <w:name w:val="Default"/>
    <w:rsid w:val="009947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4AE0-5DD4-4408-AC25-F234AF9C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7454</Words>
  <Characters>42491</Characters>
  <Application>Microsoft Office Word</Application>
  <DocSecurity>2</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Williams</dc:creator>
  <cp:lastModifiedBy>David Grayson</cp:lastModifiedBy>
  <cp:revision>2</cp:revision>
  <dcterms:created xsi:type="dcterms:W3CDTF">2022-01-08T10:50:00Z</dcterms:created>
  <dcterms:modified xsi:type="dcterms:W3CDTF">2022-01-08T10:50:00Z</dcterms:modified>
</cp:coreProperties>
</file>